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D9E" w:rsidRPr="00AC6D9E" w:rsidRDefault="00AC6D9E" w:rsidP="00AC6D9E">
      <w:pPr>
        <w:autoSpaceDE w:val="0"/>
        <w:autoSpaceDN w:val="0"/>
        <w:spacing w:after="0" w:line="240" w:lineRule="auto"/>
        <w:jc w:val="center"/>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ПОЯСНИТЕЛЬНАЯ ЗАПИСКА</w:t>
      </w:r>
    </w:p>
    <w:p w:rsidR="00AC6D9E" w:rsidRPr="00AC6D9E" w:rsidRDefault="00AC6D9E" w:rsidP="00AC6D9E">
      <w:pPr>
        <w:autoSpaceDE w:val="0"/>
        <w:autoSpaceDN w:val="0"/>
        <w:spacing w:after="0" w:line="240" w:lineRule="auto"/>
        <w:rPr>
          <w:rFonts w:ascii="Cambria" w:eastAsia="MS Mincho" w:hAnsi="Cambria" w:cs="Times New Roman"/>
          <w:sz w:val="24"/>
          <w:szCs w:val="24"/>
        </w:rPr>
      </w:pPr>
    </w:p>
    <w:p w:rsidR="00AC6D9E" w:rsidRPr="00AC6D9E" w:rsidRDefault="00AC6D9E" w:rsidP="00AC6D9E">
      <w:pPr>
        <w:autoSpaceDE w:val="0"/>
        <w:autoSpaceDN w:val="0"/>
        <w:spacing w:after="0" w:line="240" w:lineRule="auto"/>
        <w:jc w:val="center"/>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ОБЩАЯ ХАРАКТЕРИСТИКА УЧЕБНОГО ПРЕДМЕТА "МАТЕМАТИКА"</w:t>
      </w:r>
    </w:p>
    <w:p w:rsidR="00C30377" w:rsidRDefault="00C30377" w:rsidP="00C30377">
      <w:pPr>
        <w:autoSpaceDE w:val="0"/>
        <w:autoSpaceDN w:val="0"/>
        <w:spacing w:after="0" w:line="240" w:lineRule="auto"/>
        <w:ind w:firstLine="708"/>
        <w:jc w:val="both"/>
        <w:rPr>
          <w:rFonts w:ascii="Times New Roman" w:eastAsia="Times New Roman" w:hAnsi="Times New Roman" w:cs="Times New Roman"/>
          <w:color w:val="000000"/>
          <w:sz w:val="24"/>
          <w:szCs w:val="24"/>
        </w:rPr>
      </w:pPr>
    </w:p>
    <w:p w:rsidR="00C30377" w:rsidRDefault="00AC6D9E" w:rsidP="00C30377">
      <w:pPr>
        <w:autoSpaceDE w:val="0"/>
        <w:autoSpaceDN w:val="0"/>
        <w:spacing w:after="0" w:line="240" w:lineRule="auto"/>
        <w:ind w:firstLine="708"/>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Рабочая программа по математике для обучающихся 5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 предъявляемых к математическому образованию, и традиций российского образования, которые обеспечивают овладение ключевыми компетенциями, составляющими основу для непрерывного образования и саморазвития, а также целостность общекультурного, личностного и познавательного развития обучающихся.</w:t>
      </w:r>
    </w:p>
    <w:p w:rsidR="00AC6D9E" w:rsidRPr="00AC6D9E" w:rsidRDefault="00AC6D9E" w:rsidP="00C30377">
      <w:pPr>
        <w:autoSpaceDE w:val="0"/>
        <w:autoSpaceDN w:val="0"/>
        <w:spacing w:after="0" w:line="240" w:lineRule="auto"/>
        <w:ind w:firstLine="708"/>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В рабочей программе учтены идеи и положения Концепции развития математического образования в Российской Федерации.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 Уже в школе математика служит опорным предметом для изучения смежных дисциплин, а после школы реальной необходимостью становится непрерывное образование, что требует полноценной базовой общеобразовательной подготовки, в том числе и математической.</w:t>
      </w:r>
    </w:p>
    <w:p w:rsidR="00AC6D9E" w:rsidRPr="00AC6D9E" w:rsidRDefault="00AC6D9E" w:rsidP="00AC6D9E">
      <w:pPr>
        <w:autoSpaceDE w:val="0"/>
        <w:autoSpaceDN w:val="0"/>
        <w:spacing w:after="0" w:line="240" w:lineRule="auto"/>
        <w:ind w:firstLine="72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Это обусловлено тем, что в наши дни растёт число профессий, связанных с непосредственным применением математики: и в сфере экономики, и в бизнесе, и в технологических областях, и даже в гуманитарных сферах. Таким образом, круг школьников, для которых математика может стать значимым предметом, расширяется.</w:t>
      </w:r>
    </w:p>
    <w:p w:rsidR="00AC6D9E" w:rsidRPr="00AC6D9E" w:rsidRDefault="00AC6D9E" w:rsidP="00AC6D9E">
      <w:pPr>
        <w:autoSpaceDE w:val="0"/>
        <w:autoSpaceDN w:val="0"/>
        <w:spacing w:after="0" w:line="240" w:lineRule="auto"/>
        <w:ind w:firstLine="72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 xml:space="preserve">Практическая полезность математики обусловлена тем, что её предметом являются </w:t>
      </w:r>
      <w:r w:rsidRPr="00AC6D9E">
        <w:rPr>
          <w:rFonts w:ascii="Cambria" w:eastAsia="MS Mincho" w:hAnsi="Cambria" w:cs="Times New Roman"/>
          <w:sz w:val="24"/>
          <w:szCs w:val="24"/>
        </w:rPr>
        <w:br/>
      </w:r>
      <w:r w:rsidRPr="00AC6D9E">
        <w:rPr>
          <w:rFonts w:ascii="Times New Roman" w:eastAsia="Times New Roman" w:hAnsi="Times New Roman" w:cs="Times New Roman"/>
          <w:color w:val="000000"/>
          <w:sz w:val="24"/>
          <w:szCs w:val="24"/>
        </w:rPr>
        <w:t>фундаментальные структуры нашего мира: пространственные формы и количественные отношения от простейших, усваиваемых в непосредственном опыте, до достаточно сложных, необходимых для развития научных и прикладных идей. Без конкретных математических знаний затруднено понимание принципов устройства и использования современной техники, восприятие и интерпретация разнообразной социальной, экономической, политической информации, малоэффективна повседневная практическая деятельность. Каждому человеку в своей жизни приходится выполнять расчёты и составлять алгоритмы, находить и применять формулы, владеть практическими приёмами геометрических измерений и построений, читать информацию, представленную в виде таблиц, диаграмм и графиков, жить в условиях неопределённости и понимать вероятностный характер случайных событий.</w:t>
      </w:r>
    </w:p>
    <w:p w:rsidR="00AC6D9E" w:rsidRPr="00AC6D9E" w:rsidRDefault="00AC6D9E" w:rsidP="00AC6D9E">
      <w:pPr>
        <w:autoSpaceDE w:val="0"/>
        <w:autoSpaceDN w:val="0"/>
        <w:spacing w:after="0" w:line="240" w:lineRule="auto"/>
        <w:ind w:firstLine="72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Одновременно с расширением сфер применения математики в современном обществе всё более важным становится математический стиль мышления, проявляющийся в определённых умственных навыках. В процессе изучения математики в арсенал приёмов и методов мышления человека естественным образом включаются индукция и дедукция, обобщение и конкретизация, анализ и синтез, классификация и систематизация, абстрагирование и аналогия. Объекты математических умозаключений, правила их конструирования раскрывают механизм логических построений, способствуют выработке умения формулировать, обосновывать и доказывать суждения, тем самым развивают логическое мышление. Ведущая роль принадлежит математике и в формировании алгоритмической компоненты мышления и воспитании умений действовать по заданным алгоритмам, совершенствовать известные и конструировать новые. В процессе решения задач - основой учебной деятельности на уроках математики - развиваются также творческая и прикладная стороны мышления.</w:t>
      </w:r>
    </w:p>
    <w:p w:rsidR="00AC6D9E" w:rsidRPr="00AC6D9E" w:rsidRDefault="00AC6D9E" w:rsidP="00AC6D9E">
      <w:pPr>
        <w:autoSpaceDE w:val="0"/>
        <w:autoSpaceDN w:val="0"/>
        <w:spacing w:after="0" w:line="240" w:lineRule="auto"/>
        <w:ind w:firstLine="72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Обучение математике даёт возможность развивать у обучающихся точную, рациональную и информативную речь, умение отбирать наиболее подходящие языковые, символические, графические средства для выражения суждений и наглядного их представления.</w:t>
      </w:r>
    </w:p>
    <w:p w:rsidR="00AC6D9E" w:rsidRPr="00AC6D9E" w:rsidRDefault="00AC6D9E" w:rsidP="00AC6D9E">
      <w:pPr>
        <w:autoSpaceDE w:val="0"/>
        <w:autoSpaceDN w:val="0"/>
        <w:spacing w:after="0" w:line="240" w:lineRule="auto"/>
        <w:ind w:firstLine="72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lastRenderedPageBreak/>
        <w:t>Необходимым компонентом общей культуры в современном толковании является общее знакомствос методами познания действительности, представление о предмете и 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rsidR="00AC6D9E" w:rsidRPr="00AC6D9E" w:rsidRDefault="00AC6D9E" w:rsidP="00AC6D9E">
      <w:pPr>
        <w:autoSpaceDE w:val="0"/>
        <w:autoSpaceDN w:val="0"/>
        <w:spacing w:after="0" w:line="240" w:lineRule="auto"/>
        <w:ind w:firstLine="72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AC6D9E" w:rsidRPr="00AC6D9E" w:rsidRDefault="00AC6D9E" w:rsidP="00AC6D9E">
      <w:pPr>
        <w:autoSpaceDE w:val="0"/>
        <w:autoSpaceDN w:val="0"/>
        <w:spacing w:before="240" w:after="0" w:line="240" w:lineRule="auto"/>
        <w:ind w:left="708"/>
        <w:jc w:val="both"/>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ЦЕЛИ ИЗУЧЕНИЯ УЧЕБНОГО КУРСА</w:t>
      </w:r>
    </w:p>
    <w:p w:rsidR="00AC6D9E" w:rsidRPr="00AC6D9E" w:rsidRDefault="00AC6D9E" w:rsidP="00AC6D9E">
      <w:pPr>
        <w:autoSpaceDE w:val="0"/>
        <w:autoSpaceDN w:val="0"/>
        <w:spacing w:after="0" w:line="240" w:lineRule="auto"/>
        <w:ind w:firstLine="36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Приоритетными целями обучения математике в 5 классе являются:</w:t>
      </w:r>
    </w:p>
    <w:p w:rsidR="00AC6D9E" w:rsidRPr="00AC6D9E" w:rsidRDefault="00AC6D9E" w:rsidP="00AC6D9E">
      <w:pPr>
        <w:pStyle w:val="a3"/>
        <w:numPr>
          <w:ilvl w:val="0"/>
          <w:numId w:val="2"/>
        </w:numPr>
        <w:autoSpaceDE w:val="0"/>
        <w:autoSpaceDN w:val="0"/>
        <w:spacing w:after="0" w:line="240" w:lineRule="auto"/>
        <w:ind w:right="144"/>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 xml:space="preserve">продолжение формирования основных математических понятий (число, величина, </w:t>
      </w:r>
      <w:r w:rsidRPr="00AC6D9E">
        <w:rPr>
          <w:rFonts w:ascii="Cambria" w:eastAsia="MS Mincho" w:hAnsi="Cambria" w:cs="Times New Roman"/>
          <w:sz w:val="24"/>
          <w:szCs w:val="24"/>
        </w:rPr>
        <w:br/>
      </w:r>
      <w:r w:rsidRPr="00AC6D9E">
        <w:rPr>
          <w:rFonts w:ascii="Times New Roman" w:eastAsia="Times New Roman" w:hAnsi="Times New Roman" w:cs="Times New Roman"/>
          <w:color w:val="000000"/>
          <w:sz w:val="24"/>
          <w:szCs w:val="24"/>
        </w:rPr>
        <w:t xml:space="preserve">геометрическая фигура), обеспечивающих преемственность и перспективность математического образования обучающихся; </w:t>
      </w:r>
    </w:p>
    <w:p w:rsidR="00AC6D9E" w:rsidRPr="00AC6D9E" w:rsidRDefault="00AC6D9E" w:rsidP="00AC6D9E">
      <w:pPr>
        <w:numPr>
          <w:ilvl w:val="0"/>
          <w:numId w:val="1"/>
        </w:numPr>
        <w:autoSpaceDE w:val="0"/>
        <w:autoSpaceDN w:val="0"/>
        <w:spacing w:after="0" w:line="240" w:lineRule="auto"/>
        <w:ind w:right="144"/>
        <w:contextualSpacing/>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 xml:space="preserve">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rsidR="00AC6D9E" w:rsidRPr="00AC6D9E" w:rsidRDefault="00AC6D9E" w:rsidP="00AC6D9E">
      <w:pPr>
        <w:numPr>
          <w:ilvl w:val="0"/>
          <w:numId w:val="1"/>
        </w:numPr>
        <w:autoSpaceDE w:val="0"/>
        <w:autoSpaceDN w:val="0"/>
        <w:spacing w:after="0" w:line="240" w:lineRule="auto"/>
        <w:ind w:right="144"/>
        <w:contextualSpacing/>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 xml:space="preserve">подведение обучающихся на доступном для них уровне к осознанию взаимосвязи математики и окружающего мира; </w:t>
      </w:r>
    </w:p>
    <w:p w:rsidR="00AC6D9E" w:rsidRPr="00AC6D9E" w:rsidRDefault="00AC6D9E" w:rsidP="00AC6D9E">
      <w:pPr>
        <w:numPr>
          <w:ilvl w:val="0"/>
          <w:numId w:val="1"/>
        </w:numPr>
        <w:autoSpaceDE w:val="0"/>
        <w:autoSpaceDN w:val="0"/>
        <w:spacing w:after="0" w:line="240" w:lineRule="auto"/>
        <w:ind w:right="144"/>
        <w:contextualSpacing/>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AC6D9E" w:rsidRPr="00AC6D9E" w:rsidRDefault="00AC6D9E" w:rsidP="004F7971">
      <w:pPr>
        <w:autoSpaceDE w:val="0"/>
        <w:autoSpaceDN w:val="0"/>
        <w:spacing w:before="240" w:after="0" w:line="240" w:lineRule="auto"/>
        <w:ind w:firstLine="36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rsidR="00AC6D9E" w:rsidRPr="00AC6D9E" w:rsidRDefault="00AC6D9E" w:rsidP="004F7971">
      <w:pPr>
        <w:autoSpaceDE w:val="0"/>
        <w:autoSpaceDN w:val="0"/>
        <w:spacing w:after="0" w:line="240" w:lineRule="auto"/>
        <w:ind w:firstLine="36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 xml:space="preserve">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w:t>
      </w:r>
    </w:p>
    <w:p w:rsidR="00AC6D9E" w:rsidRPr="00AC6D9E" w:rsidRDefault="00AC6D9E" w:rsidP="004F7971">
      <w:pPr>
        <w:autoSpaceDE w:val="0"/>
        <w:autoSpaceDN w:val="0"/>
        <w:spacing w:after="0" w:line="240" w:lineRule="auto"/>
        <w:ind w:firstLine="36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Другой крупный блок в содержании арифметической линии - это дроби. Начало изучения обыкновенных и десятичных дробей отнесено к 5 классу. Это первый этап в освоении дробей, когда происходит знакомство с основн</w:t>
      </w:r>
      <w:r w:rsidR="005622D6">
        <w:rPr>
          <w:rFonts w:ascii="Times New Roman" w:eastAsia="Times New Roman" w:hAnsi="Times New Roman" w:cs="Times New Roman"/>
          <w:color w:val="000000"/>
          <w:sz w:val="24"/>
          <w:szCs w:val="24"/>
        </w:rPr>
        <w:t xml:space="preserve">ыми идеями, понятиями темы. При </w:t>
      </w:r>
      <w:r w:rsidRPr="00AC6D9E">
        <w:rPr>
          <w:rFonts w:ascii="Times New Roman" w:eastAsia="Times New Roman" w:hAnsi="Times New Roman" w:cs="Times New Roman"/>
          <w:color w:val="000000"/>
          <w:sz w:val="24"/>
          <w:szCs w:val="24"/>
        </w:rPr>
        <w:t xml:space="preserve">этом рассмотрение </w:t>
      </w:r>
      <w:r w:rsidR="005622D6">
        <w:rPr>
          <w:rFonts w:ascii="Cambria" w:eastAsia="MS Mincho" w:hAnsi="Cambria" w:cs="Times New Roman"/>
          <w:sz w:val="24"/>
          <w:szCs w:val="24"/>
        </w:rPr>
        <w:t xml:space="preserve"> </w:t>
      </w:r>
      <w:r w:rsidRPr="00AC6D9E">
        <w:rPr>
          <w:rFonts w:ascii="Times New Roman" w:eastAsia="Times New Roman" w:hAnsi="Times New Roman" w:cs="Times New Roman"/>
          <w:color w:val="000000"/>
          <w:sz w:val="24"/>
          <w:szCs w:val="24"/>
        </w:rPr>
        <w:t>обыкновенных дробей в полном объёме предшествует изучению 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rsidR="00AC6D9E" w:rsidRPr="00AC6D9E" w:rsidRDefault="00AC6D9E" w:rsidP="004F7971">
      <w:pPr>
        <w:autoSpaceDE w:val="0"/>
        <w:autoSpaceDN w:val="0"/>
        <w:spacing w:after="0" w:line="240" w:lineRule="auto"/>
        <w:ind w:firstLine="36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При обучении решению текстовых задач в 5 классе используются арифметические приёмы решения.</w:t>
      </w:r>
    </w:p>
    <w:p w:rsidR="00AC6D9E" w:rsidRPr="00AC6D9E" w:rsidRDefault="00AC6D9E" w:rsidP="004F7971">
      <w:pPr>
        <w:autoSpaceDE w:val="0"/>
        <w:autoSpaceDN w:val="0"/>
        <w:spacing w:after="0" w:line="240" w:lineRule="auto"/>
        <w:ind w:firstLine="36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AC6D9E" w:rsidRPr="00AC6D9E" w:rsidRDefault="00C30377" w:rsidP="004F7971">
      <w:pPr>
        <w:autoSpaceDE w:val="0"/>
        <w:autoSpaceDN w:val="0"/>
        <w:spacing w:after="0" w:line="240" w:lineRule="auto"/>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 xml:space="preserve">В </w:t>
      </w:r>
      <w:r w:rsidRPr="00AC6D9E">
        <w:rPr>
          <w:rFonts w:ascii="Times New Roman" w:eastAsia="Times New Roman" w:hAnsi="Times New Roman" w:cs="Times New Roman"/>
          <w:color w:val="000000"/>
          <w:sz w:val="24"/>
          <w:szCs w:val="24"/>
        </w:rPr>
        <w:t xml:space="preserve">примерной </w:t>
      </w:r>
      <w:r w:rsidR="00AC6D9E" w:rsidRPr="00AC6D9E">
        <w:rPr>
          <w:rFonts w:ascii="Times New Roman" w:eastAsia="Times New Roman" w:hAnsi="Times New Roman" w:cs="Times New Roman"/>
          <w:color w:val="000000"/>
          <w:sz w:val="24"/>
          <w:szCs w:val="24"/>
        </w:rPr>
        <w:t xml:space="preserve">рабочей программе предусмотрено формирование пропедевтических алгебраических представлений. Буква как символ некоторого числа в зависимости от математического контекста вводится постепенно. Буквенная символика широко </w:t>
      </w:r>
      <w:r w:rsidR="00AC6D9E" w:rsidRPr="00AC6D9E">
        <w:rPr>
          <w:rFonts w:ascii="Times New Roman" w:eastAsia="Times New Roman" w:hAnsi="Times New Roman" w:cs="Times New Roman"/>
          <w:color w:val="000000"/>
          <w:sz w:val="24"/>
          <w:szCs w:val="24"/>
        </w:rPr>
        <w:lastRenderedPageBreak/>
        <w:t>используется прежде всего для записи общих утверждений и предложений, формул, в частности для вычисления геометрических величин, в качестве «заместителя» числа.</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В курсе «Математики» 5 класса представлена наглядная геометрия, направленная на развитие образного мышления, пространственного воображения, изобразительных умений. Это важный этап в изучении геометрии, который осуществляется на наглядно-практическом уровне, опирается на наглядно-образное мышление обучающихся. Большая роль отводится практической деятельности, опыту, эксперименту, моделированию. Обучающиеся знакомятся с геометрическими фигурами на плоскости и в пространстве, с их простейшими конфигурациями, учатся изображать их на нелинованной и клетчатой бумаге, рассматривают их простейшие свойства. В процессе изучения наглядной геометрии знания, полученные обучающимися в начальной школе, систематизируются и расширяются.</w:t>
      </w:r>
    </w:p>
    <w:p w:rsidR="00AC6D9E" w:rsidRPr="00AC6D9E" w:rsidRDefault="00AC6D9E" w:rsidP="004F7971">
      <w:pPr>
        <w:autoSpaceDE w:val="0"/>
        <w:autoSpaceDN w:val="0"/>
        <w:spacing w:before="240" w:after="0" w:line="240" w:lineRule="auto"/>
        <w:jc w:val="center"/>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МЕСТО УЧЕБНОГО КУРСА В УЧЕБНОМ ПЛАНЕ</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Согласно учебному плану в 5 классе изучается интегрированный предмет «Математика», который включает арифметический материал и наглядную геометрию, а также пропедевтические сведения из алгебры. Учебный план на изучение математики в 5 классе отводит не менее 5 учебных часов в неделю, всего  170 учебных часов.</w:t>
      </w: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с методами познания действительности, представление о предмете и методах математики, их отличий от методов других естественных и гуманитарных наук, об особенностях применения математики для решения научных и прикладных задач. Таким образом, математическое образование вносит свой вклад в формирование общей культуры человека.</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Изучение математики также способствует эстетическому воспитанию человека, пониманию красоты и изящества математических рассуждений, восприятию геометрических форм, усвоению идеи симметрии.</w:t>
      </w:r>
    </w:p>
    <w:p w:rsidR="005622D6" w:rsidRDefault="005622D6" w:rsidP="004F7971">
      <w:pPr>
        <w:autoSpaceDE w:val="0"/>
        <w:autoSpaceDN w:val="0"/>
        <w:spacing w:after="0" w:line="240" w:lineRule="auto"/>
        <w:jc w:val="center"/>
        <w:rPr>
          <w:rFonts w:ascii="Times New Roman" w:eastAsia="Times New Roman" w:hAnsi="Times New Roman" w:cs="Times New Roman"/>
          <w:b/>
          <w:color w:val="000000"/>
          <w:sz w:val="24"/>
          <w:szCs w:val="24"/>
        </w:rPr>
      </w:pPr>
    </w:p>
    <w:p w:rsidR="00AC6D9E" w:rsidRPr="00AC6D9E" w:rsidRDefault="00AC6D9E" w:rsidP="004F7971">
      <w:pPr>
        <w:autoSpaceDE w:val="0"/>
        <w:autoSpaceDN w:val="0"/>
        <w:spacing w:after="0" w:line="240" w:lineRule="auto"/>
        <w:jc w:val="center"/>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ЦЕЛИ ИЗУЧЕНИЯ УЧЕБНОГО КУРСА</w:t>
      </w:r>
    </w:p>
    <w:p w:rsidR="00AC6D9E" w:rsidRPr="00AC6D9E" w:rsidRDefault="00AC6D9E" w:rsidP="004F7971">
      <w:pPr>
        <w:autoSpaceDE w:val="0"/>
        <w:autoSpaceDN w:val="0"/>
        <w:spacing w:after="0" w:line="240" w:lineRule="auto"/>
        <w:ind w:left="180"/>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Приоритетными целями обучения математике в 5 классе являются:</w:t>
      </w:r>
    </w:p>
    <w:p w:rsidR="00AC6D9E" w:rsidRPr="005622D6" w:rsidRDefault="00AC6D9E" w:rsidP="004F7971">
      <w:pPr>
        <w:pStyle w:val="a3"/>
        <w:numPr>
          <w:ilvl w:val="0"/>
          <w:numId w:val="4"/>
        </w:numPr>
        <w:autoSpaceDE w:val="0"/>
        <w:autoSpaceDN w:val="0"/>
        <w:spacing w:after="0" w:line="240" w:lineRule="auto"/>
        <w:jc w:val="both"/>
        <w:rPr>
          <w:rFonts w:ascii="Cambria" w:eastAsia="MS Mincho" w:hAnsi="Cambria" w:cs="Times New Roman"/>
          <w:sz w:val="24"/>
          <w:szCs w:val="24"/>
        </w:rPr>
      </w:pPr>
      <w:r w:rsidRPr="005622D6">
        <w:rPr>
          <w:rFonts w:ascii="Times New Roman" w:eastAsia="Times New Roman" w:hAnsi="Times New Roman" w:cs="Times New Roman"/>
          <w:color w:val="000000"/>
          <w:sz w:val="24"/>
          <w:szCs w:val="24"/>
        </w:rPr>
        <w:t xml:space="preserve">продолжение формирования основных математических понятий (число, величина, </w:t>
      </w:r>
      <w:r w:rsidRPr="005622D6">
        <w:rPr>
          <w:rFonts w:ascii="Cambria" w:eastAsia="MS Mincho" w:hAnsi="Cambria" w:cs="Times New Roman"/>
          <w:sz w:val="24"/>
          <w:szCs w:val="24"/>
        </w:rPr>
        <w:br/>
      </w:r>
      <w:r w:rsidRPr="005622D6">
        <w:rPr>
          <w:rFonts w:ascii="Times New Roman" w:eastAsia="Times New Roman" w:hAnsi="Times New Roman" w:cs="Times New Roman"/>
          <w:color w:val="000000"/>
          <w:sz w:val="24"/>
          <w:szCs w:val="24"/>
        </w:rPr>
        <w:t xml:space="preserve">геометрическая фигура), обеспечивающих преемственность и перспективность математического образования обучающихся; </w:t>
      </w:r>
    </w:p>
    <w:p w:rsidR="00AC6D9E" w:rsidRPr="005622D6" w:rsidRDefault="00AC6D9E" w:rsidP="004F7971">
      <w:pPr>
        <w:pStyle w:val="a3"/>
        <w:numPr>
          <w:ilvl w:val="0"/>
          <w:numId w:val="4"/>
        </w:numPr>
        <w:autoSpaceDE w:val="0"/>
        <w:autoSpaceDN w:val="0"/>
        <w:spacing w:after="0" w:line="240" w:lineRule="auto"/>
        <w:jc w:val="both"/>
        <w:rPr>
          <w:rFonts w:ascii="Cambria" w:eastAsia="MS Mincho" w:hAnsi="Cambria" w:cs="Times New Roman"/>
          <w:sz w:val="24"/>
          <w:szCs w:val="24"/>
        </w:rPr>
      </w:pPr>
      <w:r w:rsidRPr="005622D6">
        <w:rPr>
          <w:rFonts w:ascii="Times New Roman" w:eastAsia="Times New Roman" w:hAnsi="Times New Roman" w:cs="Times New Roman"/>
          <w:color w:val="000000"/>
          <w:sz w:val="24"/>
          <w:szCs w:val="24"/>
        </w:rPr>
        <w:t xml:space="preserve">развитие интеллектуальных и творческих способностей обучающихся, познавательной активности, исследовательских умений, интереса к изучению математики; </w:t>
      </w:r>
    </w:p>
    <w:p w:rsidR="00AC6D9E" w:rsidRPr="005622D6" w:rsidRDefault="00AC6D9E" w:rsidP="004F7971">
      <w:pPr>
        <w:pStyle w:val="a3"/>
        <w:numPr>
          <w:ilvl w:val="0"/>
          <w:numId w:val="4"/>
        </w:numPr>
        <w:autoSpaceDE w:val="0"/>
        <w:autoSpaceDN w:val="0"/>
        <w:spacing w:after="0" w:line="240" w:lineRule="auto"/>
        <w:jc w:val="both"/>
        <w:rPr>
          <w:rFonts w:ascii="Cambria" w:eastAsia="MS Mincho" w:hAnsi="Cambria" w:cs="Times New Roman"/>
          <w:sz w:val="24"/>
          <w:szCs w:val="24"/>
        </w:rPr>
      </w:pPr>
      <w:r w:rsidRPr="005622D6">
        <w:rPr>
          <w:rFonts w:ascii="Times New Roman" w:eastAsia="Times New Roman" w:hAnsi="Times New Roman" w:cs="Times New Roman"/>
          <w:color w:val="000000"/>
          <w:sz w:val="24"/>
          <w:szCs w:val="24"/>
        </w:rPr>
        <w:t xml:space="preserve"> подведение обучающихся на доступном для них уровне к осознанию взаимосвязи математики и окружающего мира; </w:t>
      </w:r>
    </w:p>
    <w:p w:rsidR="00AC6D9E" w:rsidRPr="005622D6" w:rsidRDefault="00AC6D9E" w:rsidP="004F7971">
      <w:pPr>
        <w:pStyle w:val="a3"/>
        <w:numPr>
          <w:ilvl w:val="0"/>
          <w:numId w:val="4"/>
        </w:numPr>
        <w:autoSpaceDE w:val="0"/>
        <w:autoSpaceDN w:val="0"/>
        <w:spacing w:after="0" w:line="240" w:lineRule="auto"/>
        <w:jc w:val="both"/>
        <w:rPr>
          <w:rFonts w:ascii="Cambria" w:eastAsia="MS Mincho" w:hAnsi="Cambria" w:cs="Times New Roman"/>
          <w:sz w:val="24"/>
          <w:szCs w:val="24"/>
        </w:rPr>
      </w:pPr>
      <w:r w:rsidRPr="005622D6">
        <w:rPr>
          <w:rFonts w:ascii="Times New Roman" w:eastAsia="Times New Roman" w:hAnsi="Times New Roman" w:cs="Times New Roman"/>
          <w:color w:val="000000"/>
          <w:sz w:val="24"/>
          <w:szCs w:val="24"/>
        </w:rPr>
        <w:t xml:space="preserve"> формирование функциональной математической грамотности: умения распознавать математические объекты в реальных жизненных ситуациях, применять освоенные умения для решения практико-ориентированных задач, интерпретировать полученные результаты и оценивать их на соответствие практической ситуации.</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Основные линии содержания курса математики в 5 классе — арифметическая и геометрическая, которые развиваются параллельно, каждая в соответствии с собственной логикой, однако, не независимо одна от другой, а в тесном контакте и взаимодействии. Также в курсе происходит знакомство с элементами алгебры и описательной статистики.</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 xml:space="preserve">Изучение арифметического материала начинается со систематизации и развития знаний о натуральных числах, полученных в начальной школе. При этом совершенствование вычислительной техники и формирование новых теоретических знаний сочетается с развитием вычислительной культуры, в частности с обучением простейшим приёмам прикидки и оценки результатов вычислений. </w:t>
      </w:r>
    </w:p>
    <w:p w:rsidR="00AC6D9E" w:rsidRPr="00C30377" w:rsidRDefault="00C30377" w:rsidP="004F7971">
      <w:pPr>
        <w:autoSpaceDE w:val="0"/>
        <w:autoSpaceDN w:val="0"/>
        <w:spacing w:after="0" w:line="240" w:lineRule="auto"/>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C30377">
        <w:rPr>
          <w:rFonts w:ascii="Times New Roman" w:eastAsia="Times New Roman" w:hAnsi="Times New Roman" w:cs="Times New Roman"/>
          <w:color w:val="000000"/>
          <w:sz w:val="24"/>
          <w:szCs w:val="24"/>
        </w:rPr>
        <w:t>Другой крупный блок в с</w:t>
      </w:r>
      <w:r w:rsidR="005622D6" w:rsidRPr="00C30377">
        <w:rPr>
          <w:rFonts w:ascii="Times New Roman" w:eastAsia="Times New Roman" w:hAnsi="Times New Roman" w:cs="Times New Roman"/>
          <w:color w:val="000000"/>
          <w:sz w:val="24"/>
          <w:szCs w:val="24"/>
        </w:rPr>
        <w:t>одержании арифметической линии -</w:t>
      </w:r>
      <w:r w:rsidR="00AC6D9E" w:rsidRPr="00C30377">
        <w:rPr>
          <w:rFonts w:ascii="Times New Roman" w:eastAsia="Times New Roman" w:hAnsi="Times New Roman" w:cs="Times New Roman"/>
          <w:color w:val="000000"/>
          <w:sz w:val="24"/>
          <w:szCs w:val="24"/>
        </w:rPr>
        <w:t xml:space="preserve"> это дроби. Начало изучения обыкновенных и десятичных дробей отнесено к 5 классу. Это первый этап в освоении дробей, когда происходит знакомство с основными идеями, понятиями темы. При этом рассмотрение обыкновенных дробей в полном объёме предшествует изучению </w:t>
      </w:r>
      <w:r w:rsidR="00AC6D9E" w:rsidRPr="00C30377">
        <w:rPr>
          <w:rFonts w:ascii="Times New Roman" w:eastAsia="Times New Roman" w:hAnsi="Times New Roman" w:cs="Times New Roman"/>
          <w:color w:val="000000"/>
          <w:sz w:val="24"/>
          <w:szCs w:val="24"/>
        </w:rPr>
        <w:lastRenderedPageBreak/>
        <w:t>десятичных дробей, что целесообразно с точки зрения логики изложения числовой линии, когда правила действий с десятичными дробями можно обосновать уже известными алгоритмами выполнения действий с обыкновенными дробями.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w:t>
      </w:r>
    </w:p>
    <w:p w:rsidR="00AC6D9E" w:rsidRPr="00AC6D9E" w:rsidRDefault="005622D6" w:rsidP="004F7971">
      <w:pPr>
        <w:autoSpaceDE w:val="0"/>
        <w:autoSpaceDN w:val="0"/>
        <w:spacing w:after="0" w:line="240" w:lineRule="auto"/>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При обучении решению текстовых задач в 5 классе используются арифметические приёмы решения.</w:t>
      </w:r>
    </w:p>
    <w:p w:rsidR="00AC6D9E" w:rsidRPr="00AC6D9E" w:rsidRDefault="005622D6" w:rsidP="004F7971">
      <w:pPr>
        <w:autoSpaceDE w:val="0"/>
        <w:autoSpaceDN w:val="0"/>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Текстовые задачи, решаемые при отработке вычислительных навыков в 5 классе, рассматриваются задачи следующих видов: задачи на движение, на части, на покупки, на работу и производительность, на проценты, на отношения и пропорции. Кроме того, обучающиеся знакомятся с приёмами решения задач перебором возможных вариантов, учатся работать с информацией, представленной в форме таблиц или диаграмм.</w:t>
      </w: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p>
    <w:p w:rsidR="00AC6D9E" w:rsidRPr="00AC6D9E" w:rsidRDefault="00AC6D9E" w:rsidP="004F7971">
      <w:pPr>
        <w:autoSpaceDE w:val="0"/>
        <w:autoSpaceDN w:val="0"/>
        <w:spacing w:after="0" w:line="240" w:lineRule="auto"/>
        <w:jc w:val="center"/>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СОДЕРЖАНИЕ УЧЕБНОГО КУРСА "МАТЕМАТИКА"</w:t>
      </w:r>
    </w:p>
    <w:p w:rsidR="005622D6" w:rsidRDefault="005622D6" w:rsidP="004F7971">
      <w:pPr>
        <w:autoSpaceDE w:val="0"/>
        <w:autoSpaceDN w:val="0"/>
        <w:spacing w:after="0" w:line="240" w:lineRule="auto"/>
        <w:jc w:val="both"/>
        <w:rPr>
          <w:rFonts w:ascii="Times New Roman" w:eastAsia="Times New Roman" w:hAnsi="Times New Roman" w:cs="Times New Roman"/>
          <w:b/>
          <w:color w:val="000000"/>
          <w:sz w:val="24"/>
          <w:szCs w:val="24"/>
        </w:rPr>
      </w:pP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Натуральные числа и нуль</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Натуральное число. Ряд натуральных чисел. Число 0. Изображение натуральных чисел точками на координатной (числовой) прямой. Позиционная система счисления. Римская нумерация как пример непозиционной системы счисления. Десятичная система счисления. Сравнение натуральных чисел, сравнение натуральных чисел с нулём. Способы сравнения. Округление натуральных чисел. Сложение натуральных чисел; свойство нуля при сложении. Вычитание как действие, обратное сложению.</w:t>
      </w:r>
    </w:p>
    <w:p w:rsidR="00AC6D9E" w:rsidRPr="00AC6D9E" w:rsidRDefault="005622D6" w:rsidP="004F7971">
      <w:pPr>
        <w:tabs>
          <w:tab w:val="left" w:pos="9498"/>
        </w:tabs>
        <w:autoSpaceDE w:val="0"/>
        <w:autoSpaceDN w:val="0"/>
        <w:spacing w:after="0" w:line="240" w:lineRule="auto"/>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Умножение натуральных чисел; свойства нуля и единицы при умножении. Деление как действие, обратное умножению. Компоненты действий, связь между ними. Проверка результата арифметического действия. Переместительное и сочетательное свойства (законы) сложения и умножения, распределительное свойство (закон) умножения. Использование букв для обозначения неизвестного компонента и записи свойств арифметических действий. Делители и кратные числа, разложение на множители. Простые и составные числа. Признаки делимости на 2, 5, 10, 3, 9. Деление с остатком. Степень с натуральным показателем. Запись числа в виде суммы разрядных слагаемых.</w:t>
      </w:r>
    </w:p>
    <w:p w:rsidR="00AC6D9E" w:rsidRPr="00AC6D9E" w:rsidRDefault="00AC6D9E" w:rsidP="004F7971">
      <w:pPr>
        <w:tabs>
          <w:tab w:val="left" w:pos="9498"/>
        </w:tabs>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Числовое выражение. Вычисление значений числовых выражений; порядок выполнения действий.</w:t>
      </w:r>
    </w:p>
    <w:p w:rsidR="00AC6D9E" w:rsidRPr="00AC6D9E" w:rsidRDefault="005622D6" w:rsidP="004F7971">
      <w:pPr>
        <w:tabs>
          <w:tab w:val="left" w:pos="9498"/>
        </w:tabs>
        <w:autoSpaceDE w:val="0"/>
        <w:autoSpaceDN w:val="0"/>
        <w:spacing w:after="0" w:line="240" w:lineRule="auto"/>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Использование при вычислениях переместительного и сочетательного свойств (законов) сложения и умножения, распределительного свойства умножения.</w:t>
      </w: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Дроби</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Представление о дроби как способе записи части величины. Обыкновенные дроби. Правильные и неправильные дроби. Смешанная дробь; представление смешанной дроби в виде неправильной дроби и выделение целой части числа из неправильной дроби. Изображение дробей точками на числовой прямой. Основное свойство дроби. Сокращение дробей. Приведение дроби к новому знаменателю. Сравнение дробей. Сложение и вычитание дробей. Умножение и деление дробей; взаимно-обратные дроби. Нахождение части целого и целого по его части. Десятичная запись дробей. Представление десятичной дроби в виде обыкновенной. Изображение десятичных дробей точками на числовой прямой. Сравнение десятичных дробей. Арифметические действия с десятичными дробями. Округление десятичных дробей.</w:t>
      </w: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Решение текстовых задач</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Решение текстовых задач арифметическим способом. Решение логических задач. Решение задач перебором всех возможных вариантов. Использование при решении задач таблиц и схем. Решение задач, содержащих зависимости, связывающие величины: скорость, время, расстояние; цена, количество, стоимость. Единицы измерения: массы, объёма, цены; расстояния, времени, скорости.</w:t>
      </w: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lastRenderedPageBreak/>
        <w:t>Связь между единицами измерения каждой величины. Решение основных задач на дроби. Представление данных в виде таблиц, столбчатых диаграмм.</w:t>
      </w: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Наглядная геометрия</w:t>
      </w:r>
    </w:p>
    <w:p w:rsidR="00AC6D9E" w:rsidRPr="00AC6D9E" w:rsidRDefault="005622D6" w:rsidP="004F7971">
      <w:pPr>
        <w:autoSpaceDE w:val="0"/>
        <w:autoSpaceDN w:val="0"/>
        <w:spacing w:after="0" w:line="240" w:lineRule="auto"/>
        <w:ind w:firstLine="180"/>
        <w:jc w:val="both"/>
        <w:rPr>
          <w:rFonts w:ascii="Cambria" w:eastAsia="MS Mincho" w:hAnsi="Cambria"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Наглядные представления о фигурах на плоскости: точка, прямая, отрезок, луч, угол, ломаная, многоугольник, окружность, круг. Угол. Прямой, острый, тупой и развёрнутый углы. Длина отрезка, метрические единицы длины. Длина ломаной, периметр многоугольника. Измерение и построение углов с помощью транспортира. Наглядные представления о фигурах на плоскости: многоугольник; прямоугольник, квадрат; треугольник, о равенстве фигур. Изображение фигур, в том числе на клетчатой бумаге. Построение конфигураций из частей прямой, окружности на нелинованной и клетчатой бумаге. Использование свойств сторон и углов прямоугольника, квадрата. Площадь</w:t>
      </w: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color w:val="000000"/>
          <w:sz w:val="24"/>
          <w:szCs w:val="24"/>
        </w:rPr>
        <w:t>прямоугольника и многоугольников, составленных из прямоугольников, в том числе фигур, изображённых на клетчатой бумаге. Единицы измерения площади. Наглядные представления о пространственных фигурах: прямоугольный параллелепипед, куб, многогранники. Изображение простейших многогранников. Развёртки куба и параллелепипеда. Создание моделей многогранников (из бумаги, проволоки, пластилина и др.). Объём прямоугольного параллелепипеда, куба. Единицы измерения объёма.</w:t>
      </w:r>
    </w:p>
    <w:p w:rsidR="00AC6D9E" w:rsidRPr="00AC6D9E" w:rsidRDefault="00AC6D9E" w:rsidP="004F7971">
      <w:pPr>
        <w:tabs>
          <w:tab w:val="left" w:pos="828"/>
        </w:tabs>
        <w:spacing w:after="200" w:line="240" w:lineRule="auto"/>
        <w:jc w:val="both"/>
        <w:rPr>
          <w:rFonts w:ascii="Times New Roman" w:eastAsia="Times New Roman" w:hAnsi="Times New Roman" w:cs="Times New Roman"/>
          <w:color w:val="000000"/>
          <w:sz w:val="24"/>
          <w:szCs w:val="24"/>
        </w:rPr>
      </w:pPr>
    </w:p>
    <w:p w:rsidR="00AC6D9E" w:rsidRPr="00AC6D9E" w:rsidRDefault="00AC6D9E" w:rsidP="004F7971">
      <w:pPr>
        <w:autoSpaceDE w:val="0"/>
        <w:autoSpaceDN w:val="0"/>
        <w:spacing w:after="0" w:line="240" w:lineRule="auto"/>
        <w:jc w:val="center"/>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ПЛАНИРУЕМЫЕ ОБРАЗОВАТЕЛЬНЫЕ РЕЗУЛЬТАТЫ</w:t>
      </w:r>
    </w:p>
    <w:p w:rsidR="005622D6" w:rsidRDefault="005622D6" w:rsidP="004F7971">
      <w:pPr>
        <w:autoSpaceDE w:val="0"/>
        <w:autoSpaceDN w:val="0"/>
        <w:spacing w:after="0" w:line="240" w:lineRule="auto"/>
        <w:jc w:val="both"/>
        <w:rPr>
          <w:rFonts w:ascii="Times New Roman" w:eastAsia="Times New Roman" w:hAnsi="Times New Roman" w:cs="Times New Roman"/>
          <w:b/>
          <w:color w:val="000000"/>
          <w:sz w:val="24"/>
          <w:szCs w:val="24"/>
        </w:rPr>
      </w:pPr>
    </w:p>
    <w:p w:rsidR="00AC6D9E" w:rsidRPr="00AC6D9E" w:rsidRDefault="00AC6D9E" w:rsidP="004F7971">
      <w:pPr>
        <w:autoSpaceDE w:val="0"/>
        <w:autoSpaceDN w:val="0"/>
        <w:spacing w:after="0" w:line="240" w:lineRule="auto"/>
        <w:jc w:val="both"/>
        <w:rPr>
          <w:rFonts w:ascii="Cambria" w:eastAsia="MS Mincho" w:hAnsi="Cambria" w:cs="Times New Roman"/>
          <w:sz w:val="24"/>
          <w:szCs w:val="24"/>
        </w:rPr>
      </w:pPr>
      <w:r w:rsidRPr="00AC6D9E">
        <w:rPr>
          <w:rFonts w:ascii="Times New Roman" w:eastAsia="Times New Roman" w:hAnsi="Times New Roman" w:cs="Times New Roman"/>
          <w:b/>
          <w:color w:val="000000"/>
          <w:sz w:val="24"/>
          <w:szCs w:val="24"/>
        </w:rPr>
        <w:t>ЛИЧНОСТНЫЕ РЕЗУЛЬТАТЫ</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Cambria" w:eastAsia="MS Mincho" w:hAnsi="Cambria" w:cs="Times New Roman"/>
          <w:sz w:val="24"/>
          <w:szCs w:val="24"/>
        </w:rPr>
        <w:tab/>
      </w:r>
      <w:r w:rsidRPr="00AC6D9E">
        <w:rPr>
          <w:rFonts w:ascii="Times New Roman" w:eastAsia="Times New Roman" w:hAnsi="Times New Roman" w:cs="Times New Roman"/>
          <w:color w:val="000000"/>
          <w:sz w:val="24"/>
          <w:szCs w:val="24"/>
        </w:rPr>
        <w:t xml:space="preserve">Личностные результаты освоения программы учебного предмета «Математика» характеризуются: </w:t>
      </w:r>
      <w:r w:rsidRPr="00AC6D9E">
        <w:rPr>
          <w:rFonts w:ascii="Times New Roman" w:eastAsia="MS Mincho" w:hAnsi="Times New Roman" w:cs="Times New Roman"/>
          <w:sz w:val="24"/>
          <w:szCs w:val="24"/>
        </w:rPr>
        <w:tab/>
      </w:r>
    </w:p>
    <w:p w:rsidR="00AC6D9E" w:rsidRPr="00AC6D9E" w:rsidRDefault="005622D6"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Pr>
          <w:rFonts w:ascii="Times New Roman" w:eastAsia="Times New Roman" w:hAnsi="Times New Roman" w:cs="Times New Roman"/>
          <w:b/>
          <w:color w:val="000000"/>
          <w:sz w:val="24"/>
          <w:szCs w:val="24"/>
        </w:rPr>
        <w:t xml:space="preserve">   </w:t>
      </w:r>
      <w:r w:rsidR="00AC6D9E" w:rsidRPr="00AC6D9E">
        <w:rPr>
          <w:rFonts w:ascii="Times New Roman" w:eastAsia="Times New Roman" w:hAnsi="Times New Roman" w:cs="Times New Roman"/>
          <w:b/>
          <w:color w:val="000000"/>
          <w:sz w:val="24"/>
          <w:szCs w:val="24"/>
        </w:rPr>
        <w:t>Патриотическое воспитание:</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проявлением интереса к </w:t>
      </w:r>
      <w:r w:rsidR="00AC6D9E" w:rsidRPr="00AC6D9E">
        <w:rPr>
          <w:rFonts w:ascii="Times New Roman" w:eastAsia="Times New Roman" w:hAnsi="Times New Roman" w:cs="Times New Roman"/>
          <w:color w:val="000000"/>
          <w:sz w:val="24"/>
          <w:szCs w:val="24"/>
        </w:rPr>
        <w:t>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Pr="00AC6D9E">
        <w:rPr>
          <w:rFonts w:ascii="Times New Roman" w:eastAsia="Times New Roman" w:hAnsi="Times New Roman" w:cs="Times New Roman"/>
          <w:b/>
          <w:color w:val="000000"/>
          <w:sz w:val="24"/>
          <w:szCs w:val="24"/>
        </w:rPr>
        <w:t xml:space="preserve">Гражданское и духовно-нравственное воспитание: </w:t>
      </w:r>
      <w:r w:rsidRPr="00AC6D9E">
        <w:rPr>
          <w:rFonts w:ascii="Times New Roman" w:eastAsia="Times New Roman" w:hAnsi="Times New Roman" w:cs="Times New Roman"/>
          <w:color w:val="000000"/>
          <w:sz w:val="24"/>
          <w:szCs w:val="24"/>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(выборы, опросы и пр.);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Pr="00AC6D9E">
        <w:rPr>
          <w:rFonts w:ascii="Times New Roman" w:eastAsia="Times New Roman" w:hAnsi="Times New Roman" w:cs="Times New Roman"/>
          <w:b/>
          <w:color w:val="000000"/>
          <w:sz w:val="24"/>
          <w:szCs w:val="24"/>
        </w:rPr>
        <w:t xml:space="preserve">Трудовое воспитание: </w:t>
      </w:r>
      <w:r w:rsidRPr="00AC6D9E">
        <w:rPr>
          <w:rFonts w:ascii="Times New Roman" w:eastAsia="Times New Roman" w:hAnsi="Times New Roman" w:cs="Times New Roman"/>
          <w:color w:val="000000"/>
          <w:sz w:val="24"/>
          <w:szCs w:val="24"/>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Pr="00AC6D9E">
        <w:rPr>
          <w:rFonts w:ascii="Times New Roman" w:eastAsia="Times New Roman" w:hAnsi="Times New Roman" w:cs="Times New Roman"/>
          <w:b/>
          <w:color w:val="000000"/>
          <w:sz w:val="24"/>
          <w:szCs w:val="24"/>
        </w:rPr>
        <w:t>Эстетическое воспитание</w:t>
      </w:r>
      <w:r w:rsidRPr="00AC6D9E">
        <w:rPr>
          <w:rFonts w:ascii="Times New Roman" w:eastAsia="Times New Roman" w:hAnsi="Times New Roman" w:cs="Times New Roman"/>
          <w:color w:val="000000"/>
          <w:sz w:val="24"/>
          <w:szCs w:val="24"/>
        </w:rPr>
        <w:t>: 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5622D6">
        <w:rPr>
          <w:rFonts w:ascii="Times New Roman" w:eastAsia="MS Mincho" w:hAnsi="Times New Roman" w:cs="Times New Roman"/>
          <w:sz w:val="24"/>
          <w:szCs w:val="24"/>
        </w:rPr>
        <w:t xml:space="preserve">  </w:t>
      </w:r>
      <w:r w:rsidRPr="00AC6D9E">
        <w:rPr>
          <w:rFonts w:ascii="Times New Roman" w:eastAsia="Times New Roman" w:hAnsi="Times New Roman" w:cs="Times New Roman"/>
          <w:b/>
          <w:color w:val="000000"/>
          <w:sz w:val="24"/>
          <w:szCs w:val="24"/>
        </w:rPr>
        <w:t xml:space="preserve">Ценности научного познания: </w:t>
      </w:r>
      <w:r w:rsidRPr="00AC6D9E">
        <w:rPr>
          <w:rFonts w:ascii="Times New Roman" w:eastAsia="Times New Roman" w:hAnsi="Times New Roman" w:cs="Times New Roman"/>
          <w:color w:val="000000"/>
          <w:sz w:val="24"/>
          <w:szCs w:val="24"/>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5622D6">
        <w:rPr>
          <w:rFonts w:ascii="Times New Roman" w:eastAsia="MS Mincho" w:hAnsi="Times New Roman" w:cs="Times New Roman"/>
          <w:sz w:val="24"/>
          <w:szCs w:val="24"/>
        </w:rPr>
        <w:t xml:space="preserve"> </w:t>
      </w:r>
      <w:r w:rsidRPr="00AC6D9E">
        <w:rPr>
          <w:rFonts w:ascii="Times New Roman" w:eastAsia="Times New Roman" w:hAnsi="Times New Roman" w:cs="Times New Roman"/>
          <w:b/>
          <w:color w:val="000000"/>
          <w:sz w:val="24"/>
          <w:szCs w:val="24"/>
        </w:rPr>
        <w:t xml:space="preserve">Физическое воспитание, формирование культуры здоровья и эмоционального благополучия: </w:t>
      </w:r>
      <w:r w:rsidRPr="00AC6D9E">
        <w:rPr>
          <w:rFonts w:ascii="Times New Roman" w:eastAsia="Times New Roman" w:hAnsi="Times New Roman" w:cs="Times New Roman"/>
          <w:color w:val="000000"/>
          <w:sz w:val="24"/>
          <w:szCs w:val="24"/>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w:t>
      </w:r>
      <w:r w:rsidRPr="00AC6D9E">
        <w:rPr>
          <w:rFonts w:ascii="Times New Roman" w:eastAsia="Times New Roman" w:hAnsi="Times New Roman" w:cs="Times New Roman"/>
          <w:color w:val="000000"/>
          <w:sz w:val="24"/>
          <w:szCs w:val="24"/>
        </w:rPr>
        <w:lastRenderedPageBreak/>
        <w:t>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5622D6">
        <w:rPr>
          <w:rFonts w:ascii="Times New Roman" w:eastAsia="MS Mincho" w:hAnsi="Times New Roman" w:cs="Times New Roman"/>
          <w:sz w:val="24"/>
          <w:szCs w:val="24"/>
        </w:rPr>
        <w:t xml:space="preserve"> </w:t>
      </w:r>
      <w:r w:rsidRPr="00AC6D9E">
        <w:rPr>
          <w:rFonts w:ascii="Times New Roman" w:eastAsia="Times New Roman" w:hAnsi="Times New Roman" w:cs="Times New Roman"/>
          <w:b/>
          <w:color w:val="000000"/>
          <w:sz w:val="24"/>
          <w:szCs w:val="24"/>
        </w:rPr>
        <w:t xml:space="preserve">Экологическое воспитание: </w:t>
      </w:r>
      <w:r w:rsidRPr="00AC6D9E">
        <w:rPr>
          <w:rFonts w:ascii="Times New Roman" w:eastAsia="Times New Roman" w:hAnsi="Times New Roman" w:cs="Times New Roman"/>
          <w:color w:val="000000"/>
          <w:sz w:val="24"/>
          <w:szCs w:val="24"/>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5622D6">
        <w:rPr>
          <w:rFonts w:ascii="Times New Roman" w:eastAsia="MS Mincho" w:hAnsi="Times New Roman" w:cs="Times New Roman"/>
          <w:sz w:val="24"/>
          <w:szCs w:val="24"/>
        </w:rPr>
        <w:t xml:space="preserve"> </w:t>
      </w:r>
      <w:r w:rsidRPr="00AC6D9E">
        <w:rPr>
          <w:rFonts w:ascii="Times New Roman" w:eastAsia="Times New Roman" w:hAnsi="Times New Roman" w:cs="Times New Roman"/>
          <w:b/>
          <w:color w:val="000000"/>
          <w:sz w:val="24"/>
          <w:szCs w:val="24"/>
        </w:rPr>
        <w:t xml:space="preserve">Личностные результаты, обеспечивающие адаптацию обучающегося к изменяющимся условиям социальной и природной среды: </w:t>
      </w:r>
      <w:r w:rsidRPr="00AC6D9E">
        <w:rPr>
          <w:rFonts w:ascii="Times New Roman" w:eastAsia="Times New Roman" w:hAnsi="Times New Roman" w:cs="Times New Roman"/>
          <w:color w:val="000000"/>
          <w:sz w:val="24"/>
          <w:szCs w:val="24"/>
        </w:rPr>
        <w:t xml:space="preserve">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 </w:t>
      </w:r>
      <w:r w:rsidRPr="00AC6D9E">
        <w:rPr>
          <w:rFonts w:ascii="Times New Roman" w:eastAsia="MS Mincho" w:hAnsi="Times New Roman" w:cs="Times New Roman"/>
          <w:sz w:val="24"/>
          <w:szCs w:val="24"/>
        </w:rPr>
        <w:br/>
      </w:r>
      <w:r w:rsidRPr="00AC6D9E">
        <w:rPr>
          <w:rFonts w:ascii="Times New Roman" w:eastAsia="Times New Roman" w:hAnsi="Times New Roman" w:cs="Times New Roman"/>
          <w:color w:val="000000"/>
          <w:sz w:val="24"/>
          <w:szCs w:val="24"/>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r w:rsidR="00F00FB0">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00FB0" w:rsidRDefault="00F00FB0" w:rsidP="004F7971">
      <w:pPr>
        <w:autoSpaceDE w:val="0"/>
        <w:autoSpaceDN w:val="0"/>
        <w:spacing w:after="0" w:line="240" w:lineRule="auto"/>
        <w:rPr>
          <w:rFonts w:ascii="Times New Roman" w:eastAsia="Times New Roman" w:hAnsi="Times New Roman" w:cs="Times New Roman"/>
          <w:b/>
          <w:color w:val="000000"/>
          <w:sz w:val="24"/>
          <w:szCs w:val="24"/>
        </w:rPr>
      </w:pPr>
    </w:p>
    <w:p w:rsidR="00AC6D9E" w:rsidRPr="00AC6D9E" w:rsidRDefault="00AC6D9E" w:rsidP="004F7971">
      <w:pPr>
        <w:autoSpaceDE w:val="0"/>
        <w:autoSpaceDN w:val="0"/>
        <w:spacing w:after="0" w:line="240" w:lineRule="auto"/>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МЕТАПРЕДМЕТНЫЕ РЕЗУЛЬТАТЫ</w:t>
      </w:r>
    </w:p>
    <w:p w:rsidR="00AC6D9E" w:rsidRPr="00AC6D9E" w:rsidRDefault="00F00FB0" w:rsidP="004F7971">
      <w:pPr>
        <w:autoSpaceDE w:val="0"/>
        <w:autoSpaceDN w:val="0"/>
        <w:spacing w:after="0" w:line="240" w:lineRule="auto"/>
        <w:ind w:firstLine="180"/>
        <w:jc w:val="both"/>
        <w:rPr>
          <w:rFonts w:ascii="Times New Roman" w:eastAsia="MS Mincho" w:hAnsi="Times New Roman" w:cs="Times New Roman"/>
          <w:sz w:val="24"/>
          <w:szCs w:val="24"/>
        </w:rPr>
      </w:pPr>
      <w:r>
        <w:rPr>
          <w:rFonts w:ascii="Times New Roman" w:eastAsia="Times New Roman" w:hAnsi="Times New Roman" w:cs="Times New Roman"/>
          <w:color w:val="000000"/>
          <w:sz w:val="24"/>
          <w:szCs w:val="24"/>
        </w:rPr>
        <w:t xml:space="preserve">   </w:t>
      </w:r>
      <w:r w:rsidR="00AC6D9E" w:rsidRPr="00AC6D9E">
        <w:rPr>
          <w:rFonts w:ascii="Times New Roman" w:eastAsia="Times New Roman" w:hAnsi="Times New Roman" w:cs="Times New Roman"/>
          <w:color w:val="000000"/>
          <w:sz w:val="24"/>
          <w:szCs w:val="24"/>
        </w:rPr>
        <w:t xml:space="preserve">Метапредметные результаты освоения программы учебного предмета «Математика» характеризуются овладением </w:t>
      </w:r>
      <w:r w:rsidR="00AC6D9E" w:rsidRPr="00AC6D9E">
        <w:rPr>
          <w:rFonts w:ascii="Times New Roman" w:eastAsia="Times New Roman" w:hAnsi="Times New Roman" w:cs="Times New Roman"/>
          <w:i/>
          <w:color w:val="000000"/>
          <w:sz w:val="24"/>
          <w:szCs w:val="24"/>
        </w:rPr>
        <w:t xml:space="preserve">универсальными </w:t>
      </w:r>
      <w:r w:rsidR="00AC6D9E" w:rsidRPr="00AC6D9E">
        <w:rPr>
          <w:rFonts w:ascii="Times New Roman" w:eastAsia="Times New Roman" w:hAnsi="Times New Roman" w:cs="Times New Roman"/>
          <w:b/>
          <w:i/>
          <w:color w:val="000000"/>
          <w:sz w:val="24"/>
          <w:szCs w:val="24"/>
        </w:rPr>
        <w:t xml:space="preserve">познавательными </w:t>
      </w:r>
      <w:r w:rsidR="00AC6D9E" w:rsidRPr="00AC6D9E">
        <w:rPr>
          <w:rFonts w:ascii="Times New Roman" w:eastAsia="Times New Roman" w:hAnsi="Times New Roman" w:cs="Times New Roman"/>
          <w:i/>
          <w:color w:val="000000"/>
          <w:sz w:val="24"/>
          <w:szCs w:val="24"/>
        </w:rPr>
        <w:t xml:space="preserve">действиями, универсальными </w:t>
      </w:r>
      <w:r w:rsidR="00AC6D9E" w:rsidRPr="00AC6D9E">
        <w:rPr>
          <w:rFonts w:ascii="Times New Roman" w:eastAsia="Times New Roman" w:hAnsi="Times New Roman" w:cs="Times New Roman"/>
          <w:b/>
          <w:i/>
          <w:color w:val="000000"/>
          <w:sz w:val="24"/>
          <w:szCs w:val="24"/>
        </w:rPr>
        <w:t xml:space="preserve">коммуникативными </w:t>
      </w:r>
      <w:r w:rsidR="00AC6D9E" w:rsidRPr="00AC6D9E">
        <w:rPr>
          <w:rFonts w:ascii="Times New Roman" w:eastAsia="Times New Roman" w:hAnsi="Times New Roman" w:cs="Times New Roman"/>
          <w:i/>
          <w:color w:val="000000"/>
          <w:sz w:val="24"/>
          <w:szCs w:val="24"/>
        </w:rPr>
        <w:t xml:space="preserve">действиями и универсальными </w:t>
      </w:r>
      <w:r w:rsidR="00AC6D9E" w:rsidRPr="00AC6D9E">
        <w:rPr>
          <w:rFonts w:ascii="Times New Roman" w:eastAsia="Times New Roman" w:hAnsi="Times New Roman" w:cs="Times New Roman"/>
          <w:b/>
          <w:i/>
          <w:color w:val="000000"/>
          <w:sz w:val="24"/>
          <w:szCs w:val="24"/>
        </w:rPr>
        <w:t xml:space="preserve">регулятивными </w:t>
      </w:r>
      <w:r w:rsidR="00AC6D9E" w:rsidRPr="00AC6D9E">
        <w:rPr>
          <w:rFonts w:ascii="Times New Roman" w:eastAsia="Times New Roman" w:hAnsi="Times New Roman" w:cs="Times New Roman"/>
          <w:i/>
          <w:color w:val="000000"/>
          <w:sz w:val="24"/>
          <w:szCs w:val="24"/>
        </w:rPr>
        <w:t>действиями.</w:t>
      </w:r>
    </w:p>
    <w:p w:rsidR="00AC6D9E" w:rsidRPr="00AC6D9E" w:rsidRDefault="00C30377" w:rsidP="004F7971">
      <w:pPr>
        <w:autoSpaceDE w:val="0"/>
        <w:autoSpaceDN w:val="0"/>
        <w:spacing w:after="0" w:line="240" w:lineRule="auto"/>
        <w:ind w:firstLine="180"/>
        <w:jc w:val="both"/>
        <w:rPr>
          <w:rFonts w:ascii="Times New Roman" w:eastAsia="MS Mincho" w:hAnsi="Times New Roman" w:cs="Times New Roman"/>
          <w:sz w:val="24"/>
          <w:szCs w:val="24"/>
        </w:rPr>
      </w:pPr>
      <w:r>
        <w:rPr>
          <w:rFonts w:ascii="Times New Roman" w:eastAsia="Times New Roman" w:hAnsi="Times New Roman" w:cs="Times New Roman"/>
          <w:i/>
          <w:color w:val="000000"/>
          <w:sz w:val="24"/>
          <w:szCs w:val="24"/>
        </w:rPr>
        <w:t>1)</w:t>
      </w:r>
      <w:r w:rsidR="00AC6D9E" w:rsidRPr="00AC6D9E">
        <w:rPr>
          <w:rFonts w:ascii="Times New Roman" w:eastAsia="Times New Roman" w:hAnsi="Times New Roman" w:cs="Times New Roman"/>
          <w:i/>
          <w:color w:val="000000"/>
          <w:sz w:val="24"/>
          <w:szCs w:val="24"/>
        </w:rPr>
        <w:t xml:space="preserve">Универсальные </w:t>
      </w:r>
      <w:r w:rsidR="00AC6D9E" w:rsidRPr="00AC6D9E">
        <w:rPr>
          <w:rFonts w:ascii="Times New Roman" w:eastAsia="Times New Roman" w:hAnsi="Times New Roman" w:cs="Times New Roman"/>
          <w:b/>
          <w:i/>
          <w:color w:val="000000"/>
          <w:sz w:val="24"/>
          <w:szCs w:val="24"/>
        </w:rPr>
        <w:t xml:space="preserve">познавательные </w:t>
      </w:r>
      <w:r w:rsidR="00AC6D9E" w:rsidRPr="00AC6D9E">
        <w:rPr>
          <w:rFonts w:ascii="Times New Roman" w:eastAsia="Times New Roman" w:hAnsi="Times New Roman" w:cs="Times New Roman"/>
          <w:i/>
          <w:color w:val="000000"/>
          <w:sz w:val="24"/>
          <w:szCs w:val="24"/>
        </w:rPr>
        <w:t>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p>
    <w:p w:rsidR="00AC6D9E" w:rsidRPr="00AC6D9E" w:rsidRDefault="00F00FB0" w:rsidP="004F7971">
      <w:pPr>
        <w:autoSpaceDE w:val="0"/>
        <w:autoSpaceDN w:val="0"/>
        <w:spacing w:after="0" w:line="240" w:lineRule="auto"/>
        <w:ind w:left="180"/>
        <w:jc w:val="both"/>
        <w:rPr>
          <w:rFonts w:ascii="Times New Roman" w:eastAsia="MS Mincho" w:hAnsi="Times New Roman" w:cs="Times New Roman"/>
          <w:sz w:val="24"/>
          <w:szCs w:val="24"/>
        </w:rPr>
      </w:pPr>
      <w:r>
        <w:rPr>
          <w:rFonts w:ascii="Times New Roman" w:eastAsia="Times New Roman" w:hAnsi="Times New Roman" w:cs="Times New Roman"/>
          <w:b/>
          <w:color w:val="000000"/>
          <w:sz w:val="24"/>
          <w:szCs w:val="24"/>
        </w:rPr>
        <w:t xml:space="preserve"> </w:t>
      </w:r>
      <w:r w:rsidR="00AC6D9E" w:rsidRPr="00AC6D9E">
        <w:rPr>
          <w:rFonts w:ascii="Times New Roman" w:eastAsia="Times New Roman" w:hAnsi="Times New Roman" w:cs="Times New Roman"/>
          <w:b/>
          <w:color w:val="000000"/>
          <w:sz w:val="24"/>
          <w:szCs w:val="24"/>
        </w:rPr>
        <w:t>Базовые логические действия:</w:t>
      </w:r>
    </w:p>
    <w:p w:rsidR="00AC6D9E" w:rsidRPr="00F00FB0" w:rsidRDefault="00AC6D9E" w:rsidP="004F7971">
      <w:pPr>
        <w:pStyle w:val="a3"/>
        <w:numPr>
          <w:ilvl w:val="0"/>
          <w:numId w:val="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выявлять и характеризовать существенные признаки математических объектов, понятий, отношений между понятиями; </w:t>
      </w:r>
    </w:p>
    <w:p w:rsidR="00AC6D9E" w:rsidRPr="00F00FB0" w:rsidRDefault="00AC6D9E" w:rsidP="004F7971">
      <w:pPr>
        <w:pStyle w:val="a3"/>
        <w:numPr>
          <w:ilvl w:val="0"/>
          <w:numId w:val="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 </w:t>
      </w:r>
    </w:p>
    <w:p w:rsidR="00AC6D9E" w:rsidRPr="00F00FB0" w:rsidRDefault="00AC6D9E" w:rsidP="004F7971">
      <w:pPr>
        <w:pStyle w:val="a3"/>
        <w:numPr>
          <w:ilvl w:val="0"/>
          <w:numId w:val="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воспринимать, формулировать и преобразовывать суждения: утвердительные и отрицательные, единичные, частные и общие; </w:t>
      </w:r>
    </w:p>
    <w:p w:rsidR="00AC6D9E" w:rsidRPr="00F00FB0" w:rsidRDefault="00AC6D9E" w:rsidP="004F7971">
      <w:pPr>
        <w:pStyle w:val="a3"/>
        <w:numPr>
          <w:ilvl w:val="0"/>
          <w:numId w:val="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условные; выявлять математические закономерности, взаимосвязи и противоречия в фактах, данных, наблюдениях и утверждениях; </w:t>
      </w:r>
    </w:p>
    <w:p w:rsidR="00AC6D9E" w:rsidRPr="00F00FB0" w:rsidRDefault="00AC6D9E" w:rsidP="004F7971">
      <w:pPr>
        <w:pStyle w:val="a3"/>
        <w:numPr>
          <w:ilvl w:val="0"/>
          <w:numId w:val="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предлагать критерии для выявления закономерностей и противоречий; </w:t>
      </w:r>
    </w:p>
    <w:p w:rsidR="00AC6D9E" w:rsidRPr="00F00FB0" w:rsidRDefault="00AC6D9E" w:rsidP="004F7971">
      <w:pPr>
        <w:pStyle w:val="a3"/>
        <w:numPr>
          <w:ilvl w:val="0"/>
          <w:numId w:val="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делать выводы с использованием законов логики, дедуктивных и индуктивных умозаключений, умозаключений по аналогии; </w:t>
      </w:r>
    </w:p>
    <w:p w:rsidR="00AC6D9E" w:rsidRPr="00F00FB0" w:rsidRDefault="00AC6D9E" w:rsidP="004F7971">
      <w:pPr>
        <w:pStyle w:val="a3"/>
        <w:numPr>
          <w:ilvl w:val="0"/>
          <w:numId w:val="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w:t>
      </w:r>
    </w:p>
    <w:p w:rsidR="00AC6D9E" w:rsidRPr="00F00FB0" w:rsidRDefault="00AC6D9E" w:rsidP="004F7971">
      <w:pPr>
        <w:pStyle w:val="a3"/>
        <w:numPr>
          <w:ilvl w:val="0"/>
          <w:numId w:val="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обосновывать собственные рассуждения;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C6D9E" w:rsidRPr="00AC6D9E" w:rsidRDefault="00AC6D9E" w:rsidP="004F7971">
      <w:pPr>
        <w:autoSpaceDE w:val="0"/>
        <w:autoSpaceDN w:val="0"/>
        <w:spacing w:after="0" w:line="240" w:lineRule="auto"/>
        <w:ind w:left="180"/>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Базовые исследовательские действия:</w:t>
      </w:r>
    </w:p>
    <w:p w:rsidR="00AC6D9E" w:rsidRPr="00F00FB0" w:rsidRDefault="00AC6D9E" w:rsidP="004F7971">
      <w:pPr>
        <w:pStyle w:val="a3"/>
        <w:numPr>
          <w:ilvl w:val="0"/>
          <w:numId w:val="9"/>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использовать вопросы как исследовательский инструмент познания; </w:t>
      </w:r>
    </w:p>
    <w:p w:rsidR="00AC6D9E" w:rsidRPr="00F00FB0" w:rsidRDefault="00AC6D9E" w:rsidP="004F7971">
      <w:pPr>
        <w:pStyle w:val="a3"/>
        <w:numPr>
          <w:ilvl w:val="0"/>
          <w:numId w:val="9"/>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формулировать вопросы, фиксирующие противоречие, проблему, самостоятельно устанавливать искомое и данное, формировать гипотезу, </w:t>
      </w:r>
    </w:p>
    <w:p w:rsidR="00AC6D9E" w:rsidRPr="00F00FB0" w:rsidRDefault="00AC6D9E" w:rsidP="004F7971">
      <w:pPr>
        <w:pStyle w:val="a3"/>
        <w:numPr>
          <w:ilvl w:val="0"/>
          <w:numId w:val="9"/>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аргументировать свою позицию, мнение;</w:t>
      </w:r>
    </w:p>
    <w:p w:rsidR="00AC6D9E" w:rsidRPr="00F00FB0" w:rsidRDefault="00AC6D9E" w:rsidP="004F7971">
      <w:pPr>
        <w:pStyle w:val="a3"/>
        <w:numPr>
          <w:ilvl w:val="0"/>
          <w:numId w:val="9"/>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lastRenderedPageBreak/>
        <w:t xml:space="preserve">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 </w:t>
      </w:r>
    </w:p>
    <w:p w:rsidR="00AC6D9E" w:rsidRPr="00F00FB0" w:rsidRDefault="00AC6D9E" w:rsidP="004F7971">
      <w:pPr>
        <w:pStyle w:val="a3"/>
        <w:numPr>
          <w:ilvl w:val="0"/>
          <w:numId w:val="9"/>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 прогнозировать возможное развитие процесса, а также выдвигать предположения о его развитии в новых условиях.</w:t>
      </w:r>
    </w:p>
    <w:p w:rsidR="00AC6D9E" w:rsidRPr="00AC6D9E" w:rsidRDefault="00AC6D9E" w:rsidP="004F7971">
      <w:pPr>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Работа с информацией:</w:t>
      </w:r>
    </w:p>
    <w:p w:rsidR="00AC6D9E" w:rsidRPr="00F00FB0" w:rsidRDefault="00AC6D9E" w:rsidP="004F7971">
      <w:pPr>
        <w:pStyle w:val="a3"/>
        <w:numPr>
          <w:ilvl w:val="0"/>
          <w:numId w:val="11"/>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выявлять недостаточность и избыточность информации, данных, необходимых для решения задачи; </w:t>
      </w:r>
    </w:p>
    <w:p w:rsidR="00AC6D9E" w:rsidRPr="00F00FB0" w:rsidRDefault="00AC6D9E" w:rsidP="004F7971">
      <w:pPr>
        <w:pStyle w:val="a3"/>
        <w:numPr>
          <w:ilvl w:val="0"/>
          <w:numId w:val="11"/>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выбирать, анализировать, систематизировать и интерпретировать информацию различных видов и форм представления; </w:t>
      </w:r>
    </w:p>
    <w:p w:rsidR="00AC6D9E" w:rsidRPr="00F00FB0" w:rsidRDefault="00AC6D9E" w:rsidP="004F7971">
      <w:pPr>
        <w:pStyle w:val="a3"/>
        <w:numPr>
          <w:ilvl w:val="0"/>
          <w:numId w:val="11"/>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выбирать форму представления информации и иллюстрировать решаемые задачи схемами, диаграммами, иной графикой и их комбинациями; </w:t>
      </w:r>
    </w:p>
    <w:p w:rsidR="00AC6D9E" w:rsidRPr="00F00FB0" w:rsidRDefault="00AC6D9E" w:rsidP="004F7971">
      <w:pPr>
        <w:pStyle w:val="a3"/>
        <w:numPr>
          <w:ilvl w:val="0"/>
          <w:numId w:val="11"/>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оценивать надёжность информации по критериям, предложенным учителем или сформулированным самостоятельно.</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C30377">
        <w:rPr>
          <w:rFonts w:ascii="Times New Roman" w:eastAsia="Times New Roman" w:hAnsi="Times New Roman" w:cs="Times New Roman"/>
          <w:i/>
          <w:color w:val="000000"/>
          <w:sz w:val="24"/>
          <w:szCs w:val="24"/>
        </w:rPr>
        <w:t>2)</w:t>
      </w:r>
      <w:r w:rsidRPr="00AC6D9E">
        <w:rPr>
          <w:rFonts w:ascii="Times New Roman" w:eastAsia="Times New Roman" w:hAnsi="Times New Roman" w:cs="Times New Roman"/>
          <w:i/>
          <w:color w:val="000000"/>
          <w:sz w:val="24"/>
          <w:szCs w:val="24"/>
        </w:rPr>
        <w:t xml:space="preserve">Универсальные </w:t>
      </w:r>
      <w:r w:rsidRPr="00AC6D9E">
        <w:rPr>
          <w:rFonts w:ascii="Times New Roman" w:eastAsia="Times New Roman" w:hAnsi="Times New Roman" w:cs="Times New Roman"/>
          <w:b/>
          <w:i/>
          <w:color w:val="000000"/>
          <w:sz w:val="24"/>
          <w:szCs w:val="24"/>
        </w:rPr>
        <w:t xml:space="preserve">коммуникативные </w:t>
      </w:r>
      <w:r w:rsidRPr="00AC6D9E">
        <w:rPr>
          <w:rFonts w:ascii="Times New Roman" w:eastAsia="Times New Roman" w:hAnsi="Times New Roman" w:cs="Times New Roman"/>
          <w:i/>
          <w:color w:val="000000"/>
          <w:sz w:val="24"/>
          <w:szCs w:val="24"/>
        </w:rPr>
        <w:t>действия обеспечивают сформированность социальных навыков обучающихся.</w:t>
      </w:r>
    </w:p>
    <w:p w:rsidR="00AC6D9E" w:rsidRPr="00AC6D9E" w:rsidRDefault="00AC6D9E" w:rsidP="004F7971">
      <w:pPr>
        <w:autoSpaceDE w:val="0"/>
        <w:autoSpaceDN w:val="0"/>
        <w:spacing w:after="0" w:line="240" w:lineRule="auto"/>
        <w:ind w:left="180"/>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Общение:</w:t>
      </w:r>
    </w:p>
    <w:p w:rsidR="00AC6D9E" w:rsidRPr="00F00FB0" w:rsidRDefault="00AC6D9E" w:rsidP="004F7971">
      <w:pPr>
        <w:pStyle w:val="a3"/>
        <w:numPr>
          <w:ilvl w:val="0"/>
          <w:numId w:val="13"/>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воспринимать и формулировать суждения в соответствии с условиями и целями общения; </w:t>
      </w:r>
    </w:p>
    <w:p w:rsidR="00AC6D9E" w:rsidRPr="00F00FB0" w:rsidRDefault="00AC6D9E" w:rsidP="004F7971">
      <w:pPr>
        <w:pStyle w:val="a3"/>
        <w:numPr>
          <w:ilvl w:val="0"/>
          <w:numId w:val="13"/>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rsidR="00AC6D9E" w:rsidRPr="00F00FB0" w:rsidRDefault="00AC6D9E" w:rsidP="004F7971">
      <w:pPr>
        <w:pStyle w:val="a3"/>
        <w:numPr>
          <w:ilvl w:val="0"/>
          <w:numId w:val="13"/>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сопоставлять свои суждения с суждениями других участников диалога, обнаруживать различие и сходство позиций; </w:t>
      </w:r>
    </w:p>
    <w:p w:rsidR="00AC6D9E" w:rsidRPr="00F00FB0" w:rsidRDefault="00AC6D9E" w:rsidP="004F7971">
      <w:pPr>
        <w:pStyle w:val="a3"/>
        <w:numPr>
          <w:ilvl w:val="0"/>
          <w:numId w:val="13"/>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 корректной форме формулировать разногласия, свои возражения; </w:t>
      </w:r>
    </w:p>
    <w:p w:rsidR="00AC6D9E" w:rsidRPr="00F00FB0" w:rsidRDefault="00AC6D9E" w:rsidP="004F7971">
      <w:pPr>
        <w:pStyle w:val="a3"/>
        <w:numPr>
          <w:ilvl w:val="0"/>
          <w:numId w:val="13"/>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представлять результаты решения задачи, эксперимента, исследования, проекта; </w:t>
      </w:r>
    </w:p>
    <w:p w:rsidR="00AC6D9E" w:rsidRPr="00F00FB0" w:rsidRDefault="00AC6D9E" w:rsidP="004F7971">
      <w:pPr>
        <w:pStyle w:val="a3"/>
        <w:numPr>
          <w:ilvl w:val="0"/>
          <w:numId w:val="13"/>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самостоятельно выбирать формат выступления с учётом задач презентации и особенностей аудитории.</w:t>
      </w:r>
    </w:p>
    <w:p w:rsidR="00AC6D9E" w:rsidRPr="00AC6D9E" w:rsidRDefault="00AC6D9E" w:rsidP="004F7971">
      <w:pPr>
        <w:autoSpaceDE w:val="0"/>
        <w:autoSpaceDN w:val="0"/>
        <w:spacing w:after="0" w:line="240" w:lineRule="auto"/>
        <w:ind w:left="180"/>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Сотрудничество:</w:t>
      </w:r>
    </w:p>
    <w:p w:rsidR="00AC6D9E" w:rsidRPr="00F00FB0" w:rsidRDefault="00AC6D9E" w:rsidP="004F7971">
      <w:pPr>
        <w:pStyle w:val="a3"/>
        <w:numPr>
          <w:ilvl w:val="0"/>
          <w:numId w:val="14"/>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понимать и использовать преимущества командной и индивидуальной работы при решении учебных математических задач; </w:t>
      </w:r>
    </w:p>
    <w:p w:rsidR="00AC6D9E" w:rsidRPr="00F00FB0" w:rsidRDefault="00AC6D9E" w:rsidP="004F7971">
      <w:pPr>
        <w:pStyle w:val="a3"/>
        <w:numPr>
          <w:ilvl w:val="0"/>
          <w:numId w:val="14"/>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rsidR="00AC6D9E" w:rsidRPr="00F00FB0" w:rsidRDefault="00AC6D9E" w:rsidP="004F7971">
      <w:pPr>
        <w:pStyle w:val="a3"/>
        <w:numPr>
          <w:ilvl w:val="0"/>
          <w:numId w:val="14"/>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обобщать мнения нескольких людей; участвовать в групповых формах работы (обсуждения, обмен мнениями, мозговые штурмы и др.); </w:t>
      </w:r>
    </w:p>
    <w:p w:rsidR="00AC6D9E" w:rsidRPr="00F00FB0" w:rsidRDefault="00AC6D9E" w:rsidP="004F7971">
      <w:pPr>
        <w:pStyle w:val="a3"/>
        <w:numPr>
          <w:ilvl w:val="0"/>
          <w:numId w:val="14"/>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выполнять свою часть работы и координировать свои действия с другими членами команды; </w:t>
      </w:r>
    </w:p>
    <w:p w:rsidR="00AC6D9E" w:rsidRPr="00F00FB0" w:rsidRDefault="00AC6D9E" w:rsidP="004F7971">
      <w:pPr>
        <w:pStyle w:val="a3"/>
        <w:numPr>
          <w:ilvl w:val="0"/>
          <w:numId w:val="14"/>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оценивать качество своего вклада в общий продукт по критериям, сформулированным участниками взаимодействия.</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C30377">
        <w:rPr>
          <w:rFonts w:ascii="Times New Roman" w:eastAsia="Times New Roman" w:hAnsi="Times New Roman" w:cs="Times New Roman"/>
          <w:i/>
          <w:color w:val="000000"/>
          <w:sz w:val="24"/>
          <w:szCs w:val="24"/>
        </w:rPr>
        <w:t>3)</w:t>
      </w:r>
      <w:r w:rsidRPr="00AC6D9E">
        <w:rPr>
          <w:rFonts w:ascii="Times New Roman" w:eastAsia="Times New Roman" w:hAnsi="Times New Roman" w:cs="Times New Roman"/>
          <w:i/>
          <w:color w:val="000000"/>
          <w:sz w:val="24"/>
          <w:szCs w:val="24"/>
        </w:rPr>
        <w:t xml:space="preserve">Универсальные </w:t>
      </w:r>
      <w:r w:rsidRPr="00AC6D9E">
        <w:rPr>
          <w:rFonts w:ascii="Times New Roman" w:eastAsia="Times New Roman" w:hAnsi="Times New Roman" w:cs="Times New Roman"/>
          <w:b/>
          <w:i/>
          <w:color w:val="000000"/>
          <w:sz w:val="24"/>
          <w:szCs w:val="24"/>
        </w:rPr>
        <w:t xml:space="preserve">регулятивные </w:t>
      </w:r>
      <w:r w:rsidRPr="00AC6D9E">
        <w:rPr>
          <w:rFonts w:ascii="Times New Roman" w:eastAsia="Times New Roman" w:hAnsi="Times New Roman" w:cs="Times New Roman"/>
          <w:i/>
          <w:color w:val="000000"/>
          <w:sz w:val="24"/>
          <w:szCs w:val="24"/>
        </w:rPr>
        <w:t>действия обеспечивают формирование смысловых установок и жизненных навыков личности.</w:t>
      </w:r>
    </w:p>
    <w:p w:rsidR="00AC6D9E" w:rsidRPr="00AC6D9E" w:rsidRDefault="00AC6D9E" w:rsidP="004F7971">
      <w:pPr>
        <w:autoSpaceDE w:val="0"/>
        <w:autoSpaceDN w:val="0"/>
        <w:spacing w:after="0" w:line="240" w:lineRule="auto"/>
        <w:ind w:left="180"/>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Самоорганизация:</w:t>
      </w:r>
    </w:p>
    <w:p w:rsidR="00AC6D9E" w:rsidRPr="00F00FB0" w:rsidRDefault="00AC6D9E" w:rsidP="004F7971">
      <w:pPr>
        <w:pStyle w:val="a3"/>
        <w:numPr>
          <w:ilvl w:val="0"/>
          <w:numId w:val="15"/>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AC6D9E" w:rsidRPr="00AC6D9E" w:rsidRDefault="00AC6D9E" w:rsidP="004F7971">
      <w:pPr>
        <w:autoSpaceDE w:val="0"/>
        <w:autoSpaceDN w:val="0"/>
        <w:spacing w:after="0" w:line="240" w:lineRule="auto"/>
        <w:ind w:left="180"/>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Работа с информацией:</w:t>
      </w:r>
    </w:p>
    <w:p w:rsidR="00AC6D9E" w:rsidRPr="00F00FB0" w:rsidRDefault="00AC6D9E" w:rsidP="004F7971">
      <w:pPr>
        <w:pStyle w:val="a3"/>
        <w:numPr>
          <w:ilvl w:val="0"/>
          <w:numId w:val="15"/>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lastRenderedPageBreak/>
        <w:t xml:space="preserve">выявлять недостаточность и избыточность информации, данных, необходимых для решения задачи; </w:t>
      </w:r>
    </w:p>
    <w:p w:rsidR="00AC6D9E" w:rsidRPr="00F00FB0" w:rsidRDefault="00AC6D9E" w:rsidP="004F7971">
      <w:pPr>
        <w:pStyle w:val="a3"/>
        <w:numPr>
          <w:ilvl w:val="0"/>
          <w:numId w:val="15"/>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выбирать, анализировать, систематизировать и интерпретировать информацию различных видов и форм представления; </w:t>
      </w:r>
    </w:p>
    <w:p w:rsidR="00AC6D9E" w:rsidRPr="00F00FB0" w:rsidRDefault="00AC6D9E" w:rsidP="004F7971">
      <w:pPr>
        <w:pStyle w:val="a3"/>
        <w:numPr>
          <w:ilvl w:val="0"/>
          <w:numId w:val="15"/>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выбирать форму представления информации и иллюстрировать решаемые задачи схемами, диаграммами, иной графикой и их комбинациями; </w:t>
      </w:r>
    </w:p>
    <w:p w:rsidR="00AC6D9E" w:rsidRPr="00F00FB0" w:rsidRDefault="00AC6D9E" w:rsidP="004F7971">
      <w:pPr>
        <w:pStyle w:val="a3"/>
        <w:numPr>
          <w:ilvl w:val="0"/>
          <w:numId w:val="15"/>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оценивать надёжность информации по критериям, предложенным учителем или сформулированным самостоятельно.</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F00FB0">
        <w:rPr>
          <w:rFonts w:ascii="Times New Roman" w:eastAsia="Times New Roman" w:hAnsi="Times New Roman" w:cs="Times New Roman"/>
          <w:i/>
          <w:color w:val="000000"/>
          <w:sz w:val="24"/>
          <w:szCs w:val="24"/>
        </w:rPr>
        <w:t>2)</w:t>
      </w:r>
      <w:r w:rsidRPr="00AC6D9E">
        <w:rPr>
          <w:rFonts w:ascii="Times New Roman" w:eastAsia="Times New Roman" w:hAnsi="Times New Roman" w:cs="Times New Roman"/>
          <w:i/>
          <w:color w:val="000000"/>
          <w:sz w:val="24"/>
          <w:szCs w:val="24"/>
        </w:rPr>
        <w:t xml:space="preserve">Универсальные </w:t>
      </w:r>
      <w:r w:rsidRPr="00AC6D9E">
        <w:rPr>
          <w:rFonts w:ascii="Times New Roman" w:eastAsia="Times New Roman" w:hAnsi="Times New Roman" w:cs="Times New Roman"/>
          <w:b/>
          <w:i/>
          <w:color w:val="000000"/>
          <w:sz w:val="24"/>
          <w:szCs w:val="24"/>
        </w:rPr>
        <w:t xml:space="preserve">коммуникативные </w:t>
      </w:r>
      <w:r w:rsidRPr="00AC6D9E">
        <w:rPr>
          <w:rFonts w:ascii="Times New Roman" w:eastAsia="Times New Roman" w:hAnsi="Times New Roman" w:cs="Times New Roman"/>
          <w:i/>
          <w:color w:val="000000"/>
          <w:sz w:val="24"/>
          <w:szCs w:val="24"/>
        </w:rPr>
        <w:t>действия обеспечивают сформированность социальных навыков обучающихся.</w:t>
      </w:r>
    </w:p>
    <w:p w:rsidR="00AC6D9E" w:rsidRPr="00AC6D9E" w:rsidRDefault="00AC6D9E" w:rsidP="004F7971">
      <w:pPr>
        <w:autoSpaceDE w:val="0"/>
        <w:autoSpaceDN w:val="0"/>
        <w:spacing w:after="0" w:line="240" w:lineRule="auto"/>
        <w:ind w:left="180"/>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Общение:</w:t>
      </w:r>
    </w:p>
    <w:p w:rsidR="00AC6D9E" w:rsidRPr="00F00FB0" w:rsidRDefault="00AC6D9E" w:rsidP="004F7971">
      <w:pPr>
        <w:pStyle w:val="a3"/>
        <w:numPr>
          <w:ilvl w:val="0"/>
          <w:numId w:val="1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воспринимать и формулировать суждения в соответствии с условиями и целями общения; </w:t>
      </w:r>
    </w:p>
    <w:p w:rsidR="00AC6D9E" w:rsidRPr="00F00FB0" w:rsidRDefault="00AC6D9E" w:rsidP="004F7971">
      <w:pPr>
        <w:pStyle w:val="a3"/>
        <w:numPr>
          <w:ilvl w:val="0"/>
          <w:numId w:val="1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в ходе обсуждения задавать вопросы по существу обсуждаемой темы, проблемы, решаемой задачи, высказывать идеи, нацеленные на поиск решения; </w:t>
      </w:r>
    </w:p>
    <w:p w:rsidR="00AC6D9E" w:rsidRPr="00F00FB0" w:rsidRDefault="00AC6D9E" w:rsidP="004F7971">
      <w:pPr>
        <w:pStyle w:val="a3"/>
        <w:numPr>
          <w:ilvl w:val="0"/>
          <w:numId w:val="1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сопоставлять свои суждения с суждениями других участников диалога, обнаруживать различие и сходство позиций; </w:t>
      </w:r>
    </w:p>
    <w:p w:rsidR="00AC6D9E" w:rsidRPr="00F00FB0" w:rsidRDefault="00AC6D9E" w:rsidP="004F7971">
      <w:pPr>
        <w:pStyle w:val="a3"/>
        <w:numPr>
          <w:ilvl w:val="0"/>
          <w:numId w:val="1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 корректной форме формулировать разногласия, свои возражения; </w:t>
      </w:r>
    </w:p>
    <w:p w:rsidR="00AC6D9E" w:rsidRPr="00F00FB0" w:rsidRDefault="00AC6D9E" w:rsidP="004F7971">
      <w:pPr>
        <w:pStyle w:val="a3"/>
        <w:numPr>
          <w:ilvl w:val="0"/>
          <w:numId w:val="1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представлять результаты решения задачи, эксперимента, исследования, проекта; </w:t>
      </w:r>
    </w:p>
    <w:p w:rsidR="00AC6D9E" w:rsidRPr="00F00FB0" w:rsidRDefault="00AC6D9E" w:rsidP="004F7971">
      <w:pPr>
        <w:pStyle w:val="a3"/>
        <w:numPr>
          <w:ilvl w:val="0"/>
          <w:numId w:val="16"/>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самостоятельно выбирать формат выступления с учётом задач презентации и особенностей аудитории.</w:t>
      </w:r>
    </w:p>
    <w:p w:rsidR="00AC6D9E" w:rsidRPr="00AC6D9E" w:rsidRDefault="00AC6D9E" w:rsidP="004F7971">
      <w:pPr>
        <w:autoSpaceDE w:val="0"/>
        <w:autoSpaceDN w:val="0"/>
        <w:spacing w:after="0" w:line="240" w:lineRule="auto"/>
        <w:ind w:left="180"/>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Сотрудничество:</w:t>
      </w:r>
    </w:p>
    <w:p w:rsidR="00AC6D9E" w:rsidRPr="00F00FB0" w:rsidRDefault="00AC6D9E" w:rsidP="004F7971">
      <w:pPr>
        <w:pStyle w:val="a3"/>
        <w:numPr>
          <w:ilvl w:val="0"/>
          <w:numId w:val="17"/>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понимать и использовать преимущества командной и индивидуальной работы при решении учебных математических задач; </w:t>
      </w:r>
    </w:p>
    <w:p w:rsidR="00AC6D9E" w:rsidRPr="00F00FB0" w:rsidRDefault="00AC6D9E" w:rsidP="004F7971">
      <w:pPr>
        <w:pStyle w:val="a3"/>
        <w:numPr>
          <w:ilvl w:val="0"/>
          <w:numId w:val="17"/>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w:t>
      </w:r>
    </w:p>
    <w:p w:rsidR="00AC6D9E" w:rsidRPr="00F00FB0" w:rsidRDefault="00AC6D9E" w:rsidP="004F7971">
      <w:pPr>
        <w:pStyle w:val="a3"/>
        <w:numPr>
          <w:ilvl w:val="0"/>
          <w:numId w:val="17"/>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обобщать мнения нескольких людей; участвовать в групповых формах работы (обсуждения, обмен мнениями, мозговые штурмы и др.); </w:t>
      </w:r>
    </w:p>
    <w:p w:rsidR="00AC6D9E" w:rsidRPr="00F00FB0" w:rsidRDefault="00AC6D9E" w:rsidP="004F7971">
      <w:pPr>
        <w:pStyle w:val="a3"/>
        <w:numPr>
          <w:ilvl w:val="0"/>
          <w:numId w:val="17"/>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выполнять свою часть работы и координировать свои действия с другими членами команды; </w:t>
      </w:r>
    </w:p>
    <w:p w:rsidR="00AC6D9E" w:rsidRPr="00F00FB0" w:rsidRDefault="00AC6D9E" w:rsidP="004F7971">
      <w:pPr>
        <w:pStyle w:val="a3"/>
        <w:numPr>
          <w:ilvl w:val="0"/>
          <w:numId w:val="17"/>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оценивать качество своего вклада в общий продукт по критериям, сформулированным участниками взаимодействия.</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F00FB0">
        <w:rPr>
          <w:rFonts w:ascii="Times New Roman" w:eastAsia="Times New Roman" w:hAnsi="Times New Roman" w:cs="Times New Roman"/>
          <w:i/>
          <w:color w:val="000000"/>
          <w:sz w:val="24"/>
          <w:szCs w:val="24"/>
        </w:rPr>
        <w:t>3)</w:t>
      </w:r>
      <w:r w:rsidRPr="00AC6D9E">
        <w:rPr>
          <w:rFonts w:ascii="Times New Roman" w:eastAsia="Times New Roman" w:hAnsi="Times New Roman" w:cs="Times New Roman"/>
          <w:i/>
          <w:color w:val="000000"/>
          <w:sz w:val="24"/>
          <w:szCs w:val="24"/>
        </w:rPr>
        <w:t xml:space="preserve">Универсальные </w:t>
      </w:r>
      <w:r w:rsidRPr="00AC6D9E">
        <w:rPr>
          <w:rFonts w:ascii="Times New Roman" w:eastAsia="Times New Roman" w:hAnsi="Times New Roman" w:cs="Times New Roman"/>
          <w:b/>
          <w:i/>
          <w:color w:val="000000"/>
          <w:sz w:val="24"/>
          <w:szCs w:val="24"/>
        </w:rPr>
        <w:t xml:space="preserve">регулятивные </w:t>
      </w:r>
      <w:r w:rsidRPr="00AC6D9E">
        <w:rPr>
          <w:rFonts w:ascii="Times New Roman" w:eastAsia="Times New Roman" w:hAnsi="Times New Roman" w:cs="Times New Roman"/>
          <w:i/>
          <w:color w:val="000000"/>
          <w:sz w:val="24"/>
          <w:szCs w:val="24"/>
        </w:rPr>
        <w:t>действия обеспечивают формирование смысловых установок и жизненных навыков личности.</w:t>
      </w:r>
    </w:p>
    <w:p w:rsidR="00AC6D9E" w:rsidRPr="00AC6D9E" w:rsidRDefault="00AC6D9E" w:rsidP="004F7971">
      <w:pPr>
        <w:autoSpaceDE w:val="0"/>
        <w:autoSpaceDN w:val="0"/>
        <w:spacing w:after="0" w:line="240" w:lineRule="auto"/>
        <w:ind w:left="180"/>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Самоорганизация:</w:t>
      </w:r>
    </w:p>
    <w:p w:rsidR="00AC6D9E" w:rsidRPr="00F00FB0" w:rsidRDefault="00AC6D9E" w:rsidP="004F7971">
      <w:pPr>
        <w:pStyle w:val="a3"/>
        <w:numPr>
          <w:ilvl w:val="0"/>
          <w:numId w:val="18"/>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AC6D9E" w:rsidRPr="00AC6D9E" w:rsidRDefault="00AC6D9E" w:rsidP="004F7971">
      <w:pPr>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Самоконтроль:</w:t>
      </w:r>
    </w:p>
    <w:p w:rsidR="00AC6D9E" w:rsidRPr="00F00FB0" w:rsidRDefault="00AC6D9E" w:rsidP="004F7971">
      <w:pPr>
        <w:pStyle w:val="a3"/>
        <w:numPr>
          <w:ilvl w:val="0"/>
          <w:numId w:val="18"/>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 xml:space="preserve">владеть способами самопроверки, самоконтроля процесса и результата решения математической задачи; </w:t>
      </w:r>
    </w:p>
    <w:p w:rsidR="00AC6D9E" w:rsidRPr="00F00FB0" w:rsidRDefault="00AC6D9E" w:rsidP="004F7971">
      <w:pPr>
        <w:pStyle w:val="a3"/>
        <w:numPr>
          <w:ilvl w:val="0"/>
          <w:numId w:val="18"/>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AC6D9E" w:rsidRPr="00F00FB0" w:rsidRDefault="00AC6D9E" w:rsidP="004F7971">
      <w:pPr>
        <w:pStyle w:val="a3"/>
        <w:numPr>
          <w:ilvl w:val="0"/>
          <w:numId w:val="18"/>
        </w:numPr>
        <w:autoSpaceDE w:val="0"/>
        <w:autoSpaceDN w:val="0"/>
        <w:spacing w:after="0" w:line="240" w:lineRule="auto"/>
        <w:jc w:val="both"/>
        <w:rPr>
          <w:rFonts w:ascii="Times New Roman" w:eastAsia="MS Mincho" w:hAnsi="Times New Roman" w:cs="Times New Roman"/>
          <w:sz w:val="24"/>
          <w:szCs w:val="24"/>
        </w:rPr>
      </w:pPr>
      <w:r w:rsidRPr="00F00FB0">
        <w:rPr>
          <w:rFonts w:ascii="Times New Roman" w:eastAsia="Times New Roman" w:hAnsi="Times New Roman" w:cs="Times New Roman"/>
          <w:color w:val="000000"/>
          <w:sz w:val="24"/>
          <w:szCs w:val="24"/>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F00FB0" w:rsidRDefault="00F00FB0" w:rsidP="004F7971">
      <w:pPr>
        <w:autoSpaceDE w:val="0"/>
        <w:autoSpaceDN w:val="0"/>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rsidR="00AC6D9E" w:rsidRPr="00AC6D9E" w:rsidRDefault="00AC6D9E" w:rsidP="004F7971">
      <w:pPr>
        <w:autoSpaceDE w:val="0"/>
        <w:autoSpaceDN w:val="0"/>
        <w:spacing w:after="0" w:line="240" w:lineRule="auto"/>
        <w:jc w:val="center"/>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lastRenderedPageBreak/>
        <w:t>ПРЕДМЕТНЫЕ РЕЗУЛЬТАТЫ</w:t>
      </w:r>
    </w:p>
    <w:p w:rsidR="00AC6D9E" w:rsidRPr="00AC6D9E" w:rsidRDefault="00AC6D9E" w:rsidP="004F7971">
      <w:pPr>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Числа и вычисления</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F00FB0">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Понимать и правильно употреблять термины, связанные с натуральными числами, обыкновенными и десятичными дробями.</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F00FB0">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Сравнивать и упорядочивать натуральные числа, сравнивать в простейших случаях обыкновенные дроби, десятичные дроби.</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F00FB0">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Соотносить точку на координатной (числовой) прямой с соответствующим ей числом и изображать натуральные числа точками на координатной (числовой) прямой.</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F00FB0">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Выполнять арифметические дей</w:t>
      </w:r>
      <w:r w:rsidR="00F00FB0">
        <w:rPr>
          <w:rFonts w:ascii="Times New Roman" w:eastAsia="Times New Roman" w:hAnsi="Times New Roman" w:cs="Times New Roman"/>
          <w:color w:val="000000"/>
          <w:sz w:val="24"/>
          <w:szCs w:val="24"/>
        </w:rPr>
        <w:t xml:space="preserve">ствия с натуральными числами, с </w:t>
      </w:r>
      <w:r w:rsidRPr="00AC6D9E">
        <w:rPr>
          <w:rFonts w:ascii="Times New Roman" w:eastAsia="Times New Roman" w:hAnsi="Times New Roman" w:cs="Times New Roman"/>
          <w:color w:val="000000"/>
          <w:sz w:val="24"/>
          <w:szCs w:val="24"/>
        </w:rPr>
        <w:t>обыкновенными дробями в простейших случаях.</w:t>
      </w:r>
      <w:r w:rsidR="00F00FB0">
        <w:rPr>
          <w:rFonts w:ascii="Times New Roman" w:eastAsia="Times New Roman" w:hAnsi="Times New Roman" w:cs="Times New Roman"/>
          <w:color w:val="000000"/>
          <w:sz w:val="24"/>
          <w:szCs w:val="24"/>
        </w:rPr>
        <w:t xml:space="preserve"> </w:t>
      </w:r>
      <w:r w:rsidRPr="00AC6D9E">
        <w:rPr>
          <w:rFonts w:ascii="Times New Roman" w:eastAsia="Times New Roman" w:hAnsi="Times New Roman" w:cs="Times New Roman"/>
          <w:color w:val="000000"/>
          <w:sz w:val="24"/>
          <w:szCs w:val="24"/>
        </w:rPr>
        <w:t>Выполнять проверку, прикидку результата вычислений.</w:t>
      </w:r>
      <w:r w:rsidR="00F00FB0">
        <w:rPr>
          <w:rFonts w:ascii="Times New Roman" w:eastAsia="Times New Roman" w:hAnsi="Times New Roman" w:cs="Times New Roman"/>
          <w:color w:val="000000"/>
          <w:sz w:val="24"/>
          <w:szCs w:val="24"/>
        </w:rPr>
        <w:t xml:space="preserve"> </w:t>
      </w:r>
      <w:r w:rsidRPr="00AC6D9E">
        <w:rPr>
          <w:rFonts w:ascii="Times New Roman" w:eastAsia="Times New Roman" w:hAnsi="Times New Roman" w:cs="Times New Roman"/>
          <w:color w:val="000000"/>
          <w:sz w:val="24"/>
          <w:szCs w:val="24"/>
        </w:rPr>
        <w:t>Округлять натуральные числа.</w:t>
      </w:r>
    </w:p>
    <w:p w:rsidR="00AC6D9E" w:rsidRPr="00AC6D9E" w:rsidRDefault="00AC6D9E" w:rsidP="004F7971">
      <w:pPr>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Решение текстовых задач</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6075C5">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Решать текстовые задачи арифметическим способом и с помощью организованного конечного перебора всех возможных вариантов.</w:t>
      </w:r>
      <w:r w:rsidR="006075C5">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Решать задачи, содержащие зависимости, связывающие величины: скорость, время, расстояние; цена, количество, стоимость.</w:t>
      </w:r>
      <w:r w:rsidR="006075C5">
        <w:rPr>
          <w:rFonts w:ascii="Times New Roman" w:eastAsia="Times New Roman" w:hAnsi="Times New Roman" w:cs="Times New Roman"/>
          <w:color w:val="000000"/>
          <w:sz w:val="24"/>
          <w:szCs w:val="24"/>
        </w:rPr>
        <w:t xml:space="preserve"> </w:t>
      </w:r>
      <w:r w:rsidRPr="00AC6D9E">
        <w:rPr>
          <w:rFonts w:ascii="Times New Roman" w:eastAsia="Times New Roman" w:hAnsi="Times New Roman" w:cs="Times New Roman"/>
          <w:color w:val="000000"/>
          <w:sz w:val="24"/>
          <w:szCs w:val="24"/>
        </w:rPr>
        <w:t>Использовать краткие записи, схемы, таблицы, обозначения при решении задач.</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C30377">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Пользоваться основными единицами измерения: цены, массы; расстояния, времени, скорости; выражать одни единицы вел</w:t>
      </w:r>
      <w:proofErr w:type="gramStart"/>
      <w:r w:rsidRPr="00AC6D9E">
        <w:rPr>
          <w:rFonts w:ascii="Times New Roman" w:eastAsia="Times New Roman" w:hAnsi="Times New Roman" w:cs="Times New Roman"/>
          <w:color w:val="000000"/>
          <w:sz w:val="24"/>
          <w:szCs w:val="24"/>
        </w:rPr>
        <w:t>и-</w:t>
      </w:r>
      <w:proofErr w:type="gramEnd"/>
      <w:r w:rsidRPr="00AC6D9E">
        <w:rPr>
          <w:rFonts w:ascii="Times New Roman" w:eastAsia="Times New Roman" w:hAnsi="Times New Roman" w:cs="Times New Roman"/>
          <w:color w:val="000000"/>
          <w:sz w:val="24"/>
          <w:szCs w:val="24"/>
        </w:rPr>
        <w:t xml:space="preserve"> чины через другие.</w:t>
      </w:r>
      <w:r w:rsidR="006075C5">
        <w:rPr>
          <w:rFonts w:ascii="Times New Roman" w:eastAsia="Times New Roman" w:hAnsi="Times New Roman" w:cs="Times New Roman"/>
          <w:color w:val="000000"/>
          <w:sz w:val="24"/>
          <w:szCs w:val="24"/>
        </w:rPr>
        <w:t xml:space="preserve"> </w:t>
      </w:r>
      <w:r w:rsidRPr="00AC6D9E">
        <w:rPr>
          <w:rFonts w:ascii="Times New Roman" w:eastAsia="Times New Roman" w:hAnsi="Times New Roman" w:cs="Times New Roman"/>
          <w:color w:val="000000"/>
          <w:sz w:val="24"/>
          <w:szCs w:val="24"/>
        </w:rPr>
        <w:t>Извлекать, анализировать, оценивать информацию, представленную в таблице, на столбчатой диаграмме, интерпретировать представленные данные, использовать данные при решении задач.</w:t>
      </w:r>
    </w:p>
    <w:p w:rsidR="00AC6D9E" w:rsidRPr="00AC6D9E" w:rsidRDefault="00AC6D9E" w:rsidP="004F7971">
      <w:pPr>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Times New Roman" w:hAnsi="Times New Roman" w:cs="Times New Roman"/>
          <w:b/>
          <w:color w:val="000000"/>
          <w:sz w:val="24"/>
          <w:szCs w:val="24"/>
        </w:rPr>
        <w:t>Наглядная геометрия</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6075C5">
        <w:rPr>
          <w:rFonts w:ascii="Times New Roman" w:eastAsia="MS Mincho" w:hAnsi="Times New Roman" w:cs="Times New Roman"/>
          <w:sz w:val="24"/>
          <w:szCs w:val="24"/>
        </w:rPr>
        <w:t xml:space="preserve"> </w:t>
      </w:r>
      <w:r w:rsidR="00C30377">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Пользоваться геометрическими понятиями: точка, прямая, отрезок, луч, угол, многоугольник, окружность, круг.</w:t>
      </w:r>
      <w:r w:rsidR="006075C5">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Приводить примеры объектов окружающего мира, имеющих форму изученных геометрических фигур.</w:t>
      </w:r>
    </w:p>
    <w:p w:rsidR="00AC6D9E" w:rsidRPr="00AC6D9E"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C30377">
        <w:rPr>
          <w:rFonts w:ascii="Times New Roman" w:eastAsia="MS Mincho" w:hAnsi="Times New Roman" w:cs="Times New Roman"/>
          <w:sz w:val="24"/>
          <w:szCs w:val="24"/>
        </w:rPr>
        <w:t xml:space="preserve">   </w:t>
      </w:r>
      <w:r w:rsidR="006075C5">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Использовать терминологию, связанную с углами: вершина сторона; с многоугольниками: угол, вершина, сторона, диагональ; с окружностью: радиус, диаметр, центр.</w:t>
      </w:r>
      <w:r w:rsidR="00C30377">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Изображать изученные геометрические фигуры на нелинованной и клетчатой бумаге с помощью циркуля и линейки.</w:t>
      </w:r>
      <w:r w:rsidR="00C30377">
        <w:rPr>
          <w:rFonts w:ascii="Times New Roman" w:eastAsia="Times New Roman" w:hAnsi="Times New Roman" w:cs="Times New Roman"/>
          <w:color w:val="000000"/>
          <w:sz w:val="24"/>
          <w:szCs w:val="24"/>
        </w:rPr>
        <w:t xml:space="preserve"> </w:t>
      </w:r>
      <w:r w:rsidRPr="00AC6D9E">
        <w:rPr>
          <w:rFonts w:ascii="Times New Roman" w:eastAsia="Times New Roman" w:hAnsi="Times New Roman" w:cs="Times New Roman"/>
          <w:color w:val="000000"/>
          <w:sz w:val="24"/>
          <w:szCs w:val="24"/>
        </w:rPr>
        <w:t>Находить длины отрезков непосредственным измерением с помощью линейки, строить отрезки заданной длины; строить окружность заданного радиуса.</w:t>
      </w:r>
      <w:r w:rsidR="00C30377">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Использовать свойства сторон и углов прямоугольника, квадрата для их построения, вычисления</w:t>
      </w:r>
      <w:proofErr w:type="gramStart"/>
      <w:r w:rsidR="006075C5">
        <w:rPr>
          <w:rFonts w:ascii="Times New Roman" w:eastAsia="MS Mincho" w:hAnsi="Times New Roman" w:cs="Times New Roman"/>
          <w:sz w:val="24"/>
          <w:szCs w:val="24"/>
        </w:rPr>
        <w:t xml:space="preserve"> ,</w:t>
      </w:r>
      <w:proofErr w:type="gramEnd"/>
      <w:r w:rsidRPr="00AC6D9E">
        <w:rPr>
          <w:rFonts w:ascii="Times New Roman" w:eastAsia="Times New Roman" w:hAnsi="Times New Roman" w:cs="Times New Roman"/>
          <w:color w:val="000000"/>
          <w:sz w:val="24"/>
          <w:szCs w:val="24"/>
        </w:rPr>
        <w:t>площади и периметра.</w:t>
      </w:r>
    </w:p>
    <w:p w:rsidR="00AC6D9E" w:rsidRPr="00C30377" w:rsidRDefault="00AC6D9E" w:rsidP="004F7971">
      <w:pPr>
        <w:tabs>
          <w:tab w:val="left" w:pos="180"/>
        </w:tabs>
        <w:autoSpaceDE w:val="0"/>
        <w:autoSpaceDN w:val="0"/>
        <w:spacing w:after="0" w:line="240" w:lineRule="auto"/>
        <w:jc w:val="both"/>
        <w:rPr>
          <w:rFonts w:ascii="Times New Roman" w:eastAsia="MS Mincho" w:hAnsi="Times New Roman" w:cs="Times New Roman"/>
          <w:sz w:val="24"/>
          <w:szCs w:val="24"/>
        </w:rPr>
      </w:pPr>
      <w:r w:rsidRPr="00AC6D9E">
        <w:rPr>
          <w:rFonts w:ascii="Times New Roman" w:eastAsia="MS Mincho" w:hAnsi="Times New Roman" w:cs="Times New Roman"/>
          <w:sz w:val="24"/>
          <w:szCs w:val="24"/>
        </w:rPr>
        <w:tab/>
      </w:r>
      <w:r w:rsidR="00C30377">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Вычислять периметр и площадь квадрата, прямоугольника, фигур, составленных из прямоугольников, в т</w:t>
      </w:r>
      <w:r w:rsidR="00C30377">
        <w:rPr>
          <w:rFonts w:ascii="Times New Roman" w:eastAsia="Times New Roman" w:hAnsi="Times New Roman" w:cs="Times New Roman"/>
          <w:color w:val="000000"/>
          <w:sz w:val="24"/>
          <w:szCs w:val="24"/>
        </w:rPr>
        <w:t xml:space="preserve">ом числе фигур, изображённых </w:t>
      </w:r>
      <w:r w:rsidRPr="00AC6D9E">
        <w:rPr>
          <w:rFonts w:ascii="Times New Roman" w:eastAsia="Times New Roman" w:hAnsi="Times New Roman" w:cs="Times New Roman"/>
          <w:color w:val="000000"/>
          <w:sz w:val="24"/>
          <w:szCs w:val="24"/>
        </w:rPr>
        <w:t>клетчатой бумаге.</w:t>
      </w:r>
      <w:r w:rsidR="00C30377">
        <w:rPr>
          <w:rFonts w:ascii="Times New Roman" w:eastAsia="Times New Roman" w:hAnsi="Times New Roman" w:cs="Times New Roman"/>
          <w:color w:val="000000"/>
          <w:sz w:val="24"/>
          <w:szCs w:val="24"/>
        </w:rPr>
        <w:t xml:space="preserve"> </w:t>
      </w:r>
      <w:r w:rsidRPr="00AC6D9E">
        <w:rPr>
          <w:rFonts w:ascii="Times New Roman" w:eastAsia="Times New Roman" w:hAnsi="Times New Roman" w:cs="Times New Roman"/>
          <w:color w:val="000000"/>
          <w:sz w:val="24"/>
          <w:szCs w:val="24"/>
        </w:rPr>
        <w:t>Пользоваться основными метрическими единицами измерения длины, площади; выражать одни единицы величины через другие.</w:t>
      </w:r>
      <w:r w:rsidR="00C30377">
        <w:rPr>
          <w:rFonts w:ascii="Times New Roman" w:eastAsia="Times New Roman" w:hAnsi="Times New Roman" w:cs="Times New Roman"/>
          <w:color w:val="000000"/>
          <w:sz w:val="24"/>
          <w:szCs w:val="24"/>
        </w:rPr>
        <w:t xml:space="preserve"> </w:t>
      </w:r>
      <w:r w:rsidRPr="00AC6D9E">
        <w:rPr>
          <w:rFonts w:ascii="Times New Roman" w:eastAsia="Times New Roman" w:hAnsi="Times New Roman" w:cs="Times New Roman"/>
          <w:color w:val="000000"/>
          <w:sz w:val="24"/>
          <w:szCs w:val="24"/>
        </w:rPr>
        <w:t>Распознавать параллелепипед, куб, использовать терминологию: вершина, ребро грань, измерения; находить измерения параллелепипеда, куба.</w:t>
      </w:r>
      <w:r w:rsidR="00C30377">
        <w:rPr>
          <w:rFonts w:ascii="Times New Roman" w:eastAsia="Times New Roman" w:hAnsi="Times New Roman" w:cs="Times New Roman"/>
          <w:color w:val="000000"/>
          <w:sz w:val="24"/>
          <w:szCs w:val="24"/>
        </w:rPr>
        <w:t xml:space="preserve"> </w:t>
      </w:r>
      <w:r w:rsidRPr="00AC6D9E">
        <w:rPr>
          <w:rFonts w:ascii="Times New Roman" w:eastAsia="Times New Roman" w:hAnsi="Times New Roman" w:cs="Times New Roman"/>
          <w:color w:val="000000"/>
          <w:sz w:val="24"/>
          <w:szCs w:val="24"/>
        </w:rPr>
        <w:t>Вычислять объём куба, параллелепипеда по заданным измерениям, пользоваться единицами измерения объёма.</w:t>
      </w:r>
      <w:r w:rsidR="00C30377">
        <w:rPr>
          <w:rFonts w:ascii="Times New Roman" w:eastAsia="MS Mincho" w:hAnsi="Times New Roman" w:cs="Times New Roman"/>
          <w:sz w:val="24"/>
          <w:szCs w:val="24"/>
        </w:rPr>
        <w:t xml:space="preserve"> </w:t>
      </w:r>
      <w:r w:rsidRPr="00AC6D9E">
        <w:rPr>
          <w:rFonts w:ascii="Times New Roman" w:eastAsia="Times New Roman" w:hAnsi="Times New Roman" w:cs="Times New Roman"/>
          <w:color w:val="000000"/>
          <w:sz w:val="24"/>
          <w:szCs w:val="24"/>
        </w:rPr>
        <w:t>Решать несложные задачи на измерение геометрических величин в практических ситуациях.</w:t>
      </w:r>
    </w:p>
    <w:p w:rsidR="0001129F" w:rsidRDefault="0001129F" w:rsidP="004F7971">
      <w:pPr>
        <w:jc w:val="both"/>
      </w:pPr>
    </w:p>
    <w:sectPr w:rsidR="0001129F" w:rsidSect="00C30377">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452B3"/>
    <w:multiLevelType w:val="hybridMultilevel"/>
    <w:tmpl w:val="0F489090"/>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777E92"/>
    <w:multiLevelType w:val="hybridMultilevel"/>
    <w:tmpl w:val="AC5CBA38"/>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9CF76B1"/>
    <w:multiLevelType w:val="hybridMultilevel"/>
    <w:tmpl w:val="8200E36A"/>
    <w:lvl w:ilvl="0" w:tplc="39640A7A">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
    <w:nsid w:val="3BB26303"/>
    <w:multiLevelType w:val="hybridMultilevel"/>
    <w:tmpl w:val="DC3A2F80"/>
    <w:lvl w:ilvl="0" w:tplc="39640A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4118653C"/>
    <w:multiLevelType w:val="hybridMultilevel"/>
    <w:tmpl w:val="FEBE8BE2"/>
    <w:lvl w:ilvl="0" w:tplc="39640A7A">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5">
    <w:nsid w:val="4C4F325D"/>
    <w:multiLevelType w:val="hybridMultilevel"/>
    <w:tmpl w:val="01CC5012"/>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D6F5F1F"/>
    <w:multiLevelType w:val="hybridMultilevel"/>
    <w:tmpl w:val="4AC833F2"/>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524FBC"/>
    <w:multiLevelType w:val="hybridMultilevel"/>
    <w:tmpl w:val="44D8A18E"/>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18C1D3F"/>
    <w:multiLevelType w:val="hybridMultilevel"/>
    <w:tmpl w:val="59707028"/>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3472F7"/>
    <w:multiLevelType w:val="hybridMultilevel"/>
    <w:tmpl w:val="0FEC1A0C"/>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DE2A7A"/>
    <w:multiLevelType w:val="hybridMultilevel"/>
    <w:tmpl w:val="CBEE1860"/>
    <w:lvl w:ilvl="0" w:tplc="39640A7A">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59195628"/>
    <w:multiLevelType w:val="hybridMultilevel"/>
    <w:tmpl w:val="ABFA1668"/>
    <w:lvl w:ilvl="0" w:tplc="39640A7A">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2">
    <w:nsid w:val="639521FB"/>
    <w:multiLevelType w:val="hybridMultilevel"/>
    <w:tmpl w:val="B41E7494"/>
    <w:lvl w:ilvl="0" w:tplc="39640A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66B7571C"/>
    <w:multiLevelType w:val="hybridMultilevel"/>
    <w:tmpl w:val="441E990C"/>
    <w:lvl w:ilvl="0" w:tplc="39640A7A">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4">
    <w:nsid w:val="67E03CFF"/>
    <w:multiLevelType w:val="hybridMultilevel"/>
    <w:tmpl w:val="FFB8DFD6"/>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F7A6794"/>
    <w:multiLevelType w:val="hybridMultilevel"/>
    <w:tmpl w:val="E08E4970"/>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85472F5"/>
    <w:multiLevelType w:val="hybridMultilevel"/>
    <w:tmpl w:val="6A467F46"/>
    <w:lvl w:ilvl="0" w:tplc="39640A7A">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7">
    <w:nsid w:val="7CA1717F"/>
    <w:multiLevelType w:val="hybridMultilevel"/>
    <w:tmpl w:val="A0D6DA38"/>
    <w:lvl w:ilvl="0" w:tplc="39640A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11"/>
  </w:num>
  <w:num w:numId="4">
    <w:abstractNumId w:val="15"/>
  </w:num>
  <w:num w:numId="5">
    <w:abstractNumId w:val="10"/>
  </w:num>
  <w:num w:numId="6">
    <w:abstractNumId w:val="7"/>
  </w:num>
  <w:num w:numId="7">
    <w:abstractNumId w:val="2"/>
  </w:num>
  <w:num w:numId="8">
    <w:abstractNumId w:val="16"/>
  </w:num>
  <w:num w:numId="9">
    <w:abstractNumId w:val="6"/>
  </w:num>
  <w:num w:numId="10">
    <w:abstractNumId w:val="13"/>
  </w:num>
  <w:num w:numId="11">
    <w:abstractNumId w:val="0"/>
  </w:num>
  <w:num w:numId="12">
    <w:abstractNumId w:val="4"/>
  </w:num>
  <w:num w:numId="13">
    <w:abstractNumId w:val="9"/>
  </w:num>
  <w:num w:numId="14">
    <w:abstractNumId w:val="5"/>
  </w:num>
  <w:num w:numId="15">
    <w:abstractNumId w:val="17"/>
  </w:num>
  <w:num w:numId="16">
    <w:abstractNumId w:val="8"/>
  </w:num>
  <w:num w:numId="17">
    <w:abstractNumId w:val="1"/>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26F8"/>
    <w:rsid w:val="0001129F"/>
    <w:rsid w:val="00132D9A"/>
    <w:rsid w:val="00267C05"/>
    <w:rsid w:val="00380520"/>
    <w:rsid w:val="004F7971"/>
    <w:rsid w:val="005622D6"/>
    <w:rsid w:val="006075C5"/>
    <w:rsid w:val="009026F8"/>
    <w:rsid w:val="00AC6D9E"/>
    <w:rsid w:val="00BC11F1"/>
    <w:rsid w:val="00C26991"/>
    <w:rsid w:val="00C30377"/>
    <w:rsid w:val="00F00FB0"/>
    <w:rsid w:val="00F56B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B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6D9E"/>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9</Pages>
  <Words>4304</Words>
  <Characters>24536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UmaRM</dc:creator>
  <cp:keywords/>
  <dc:description/>
  <cp:lastModifiedBy>Админ</cp:lastModifiedBy>
  <cp:revision>8</cp:revision>
  <dcterms:created xsi:type="dcterms:W3CDTF">2022-09-12T14:35:00Z</dcterms:created>
  <dcterms:modified xsi:type="dcterms:W3CDTF">2022-11-28T09:55:00Z</dcterms:modified>
</cp:coreProperties>
</file>